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66" w:rsidRPr="001D44FD" w:rsidRDefault="00C85A68" w:rsidP="00981C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981C66">
        <w:rPr>
          <w:rFonts w:ascii="Times New Roman" w:hAnsi="Times New Roman" w:cs="Times New Roman"/>
          <w:b/>
          <w:sz w:val="28"/>
          <w:szCs w:val="28"/>
        </w:rPr>
        <w:t xml:space="preserve"> качества дошкольного образования городского округа  город Октябрьский Республики Башкортостан</w:t>
      </w:r>
    </w:p>
    <w:p w:rsidR="00154C2F" w:rsidRDefault="00154C2F" w:rsidP="00154C2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2020 -  2021</w:t>
      </w:r>
      <w:r w:rsidRPr="00055C3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81C66" w:rsidRPr="00055C35" w:rsidRDefault="00981C66" w:rsidP="00154C2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4C2F" w:rsidRPr="00770DEA" w:rsidRDefault="00154C2F" w:rsidP="00154C2F">
      <w:pPr>
        <w:jc w:val="center"/>
        <w:rPr>
          <w:rFonts w:ascii="Times New Roman" w:hAnsi="Times New Roman" w:cs="Times New Roman"/>
          <w:sz w:val="24"/>
          <w:szCs w:val="24"/>
        </w:rPr>
      </w:pPr>
      <w:r w:rsidRPr="00770DEA">
        <w:rPr>
          <w:rFonts w:ascii="Times New Roman" w:hAnsi="Times New Roman" w:cs="Times New Roman"/>
          <w:b/>
          <w:bCs/>
          <w:sz w:val="24"/>
          <w:szCs w:val="24"/>
        </w:rPr>
        <w:t>СИСТЕМНЫЙ ПОДХОД К РЕШЕНИЮ ПРОБЛЕМЫ КАЧЕСТВА ДОШКОЛЬНОГО ОБРАЗОВАНИЯ</w:t>
      </w:r>
    </w:p>
    <w:p w:rsidR="00154C2F" w:rsidRDefault="00154C2F" w:rsidP="00154C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2020-2021</w:t>
      </w:r>
      <w:r w:rsidRPr="00055C35">
        <w:rPr>
          <w:rFonts w:ascii="Times New Roman" w:hAnsi="Times New Roman"/>
          <w:sz w:val="28"/>
          <w:szCs w:val="28"/>
        </w:rPr>
        <w:t xml:space="preserve"> </w:t>
      </w:r>
      <w:r w:rsidRPr="00226979">
        <w:rPr>
          <w:rFonts w:ascii="Times New Roman" w:hAnsi="Times New Roman"/>
          <w:sz w:val="28"/>
          <w:szCs w:val="28"/>
        </w:rPr>
        <w:t xml:space="preserve">учебном году в городском округе город Октябрьский Республики Башкортостан функционировало 27 дошкольных образовательных учреждений (ДОУ)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26979">
        <w:rPr>
          <w:rFonts w:ascii="Times New Roman" w:hAnsi="Times New Roman"/>
          <w:sz w:val="28"/>
          <w:szCs w:val="28"/>
        </w:rPr>
        <w:t xml:space="preserve"> 32 зданиях на 6712 мест с общей численностью 7360 воспитанников. </w:t>
      </w:r>
    </w:p>
    <w:p w:rsidR="00154C2F" w:rsidRDefault="00154C2F" w:rsidP="00154C2F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26979">
        <w:rPr>
          <w:rFonts w:ascii="Times New Roman" w:hAnsi="Times New Roman"/>
          <w:sz w:val="28"/>
          <w:szCs w:val="28"/>
        </w:rPr>
        <w:t xml:space="preserve">Укомплектованность детских садов составила 110% 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592 воспитанникам в течение года оказывалась коррекционная помощь учителями-логопедами и учителями дефектологами.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6979">
        <w:rPr>
          <w:rFonts w:ascii="Times New Roman" w:hAnsi="Times New Roman"/>
          <w:sz w:val="28"/>
          <w:szCs w:val="28"/>
        </w:rPr>
        <w:t>В 4 дошкольных образовательных учреждениях реализуются программы коррекционной направленности с охватом 218 воспитанников с ограниченными возможностями здоровья. Услуги дошкольного образования получают 69</w:t>
      </w:r>
      <w:r>
        <w:rPr>
          <w:rFonts w:ascii="Times New Roman" w:hAnsi="Times New Roman"/>
          <w:sz w:val="28"/>
          <w:szCs w:val="28"/>
        </w:rPr>
        <w:t xml:space="preserve"> детей - инвалидов</w:t>
      </w:r>
      <w:r w:rsidRPr="00226979">
        <w:rPr>
          <w:rFonts w:ascii="Times New Roman" w:hAnsi="Times New Roman"/>
          <w:sz w:val="28"/>
          <w:szCs w:val="28"/>
        </w:rPr>
        <w:t xml:space="preserve"> дошкольного возраста.</w:t>
      </w:r>
      <w:r w:rsidR="00A85FCF">
        <w:rPr>
          <w:rFonts w:ascii="Times New Roman" w:hAnsi="Times New Roman"/>
          <w:sz w:val="28"/>
          <w:szCs w:val="28"/>
        </w:rPr>
        <w:t xml:space="preserve"> </w:t>
      </w:r>
      <w:r w:rsidR="00547AF3">
        <w:rPr>
          <w:rFonts w:ascii="Times New Roman" w:hAnsi="Times New Roman"/>
          <w:i/>
          <w:sz w:val="28"/>
          <w:szCs w:val="28"/>
        </w:rPr>
        <w:t xml:space="preserve">(Таблица </w:t>
      </w:r>
      <w:r w:rsidR="00A85FCF" w:rsidRPr="00A85FCF">
        <w:rPr>
          <w:rFonts w:ascii="Times New Roman" w:hAnsi="Times New Roman"/>
          <w:i/>
          <w:sz w:val="28"/>
          <w:szCs w:val="28"/>
        </w:rPr>
        <w:t xml:space="preserve"> № 1)</w:t>
      </w:r>
    </w:p>
    <w:tbl>
      <w:tblPr>
        <w:tblStyle w:val="a6"/>
        <w:tblW w:w="4496" w:type="pct"/>
        <w:tblLayout w:type="fixed"/>
        <w:tblLook w:val="04A0"/>
      </w:tblPr>
      <w:tblGrid>
        <w:gridCol w:w="435"/>
        <w:gridCol w:w="823"/>
        <w:gridCol w:w="763"/>
        <w:gridCol w:w="593"/>
        <w:gridCol w:w="640"/>
        <w:gridCol w:w="402"/>
        <w:gridCol w:w="321"/>
        <w:gridCol w:w="461"/>
        <w:gridCol w:w="462"/>
        <w:gridCol w:w="727"/>
        <w:gridCol w:w="611"/>
        <w:gridCol w:w="331"/>
        <w:gridCol w:w="324"/>
        <w:gridCol w:w="468"/>
        <w:gridCol w:w="560"/>
        <w:gridCol w:w="477"/>
        <w:gridCol w:w="462"/>
      </w:tblGrid>
      <w:tr w:rsidR="00547AF3" w:rsidRPr="00A6073B" w:rsidTr="00547AF3">
        <w:trPr>
          <w:cantSplit/>
          <w:trHeight w:val="2686"/>
        </w:trPr>
        <w:tc>
          <w:tcPr>
            <w:tcW w:w="245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46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</w:rPr>
            </w:pPr>
            <w:r w:rsidRPr="00A6073B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430" w:type="pct"/>
            <w:textDirection w:val="btLr"/>
          </w:tcPr>
          <w:p w:rsidR="00547AF3" w:rsidRPr="00A6073B" w:rsidRDefault="00547AF3" w:rsidP="00547AF3">
            <w:pPr>
              <w:ind w:left="113" w:right="113"/>
              <w:rPr>
                <w:rFonts w:ascii="Times New Roman" w:hAnsi="Times New Roman" w:cs="Times New Roman"/>
              </w:rPr>
            </w:pPr>
            <w:r w:rsidRPr="00A6073B">
              <w:rPr>
                <w:rFonts w:ascii="Times New Roman" w:hAnsi="Times New Roman" w:cs="Times New Roman"/>
              </w:rPr>
              <w:t xml:space="preserve">Общее количество выявленных детей(4-7) лет, имеющих нарушения в  развитии  речи </w:t>
            </w:r>
          </w:p>
          <w:p w:rsidR="00547AF3" w:rsidRPr="00A6073B" w:rsidRDefault="00547AF3" w:rsidP="00547AF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extDirection w:val="btLr"/>
          </w:tcPr>
          <w:p w:rsidR="00547AF3" w:rsidRPr="00A6073B" w:rsidRDefault="00547AF3" w:rsidP="00547AF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зачислено в логопедическую группу </w:t>
            </w:r>
            <w:r w:rsidRPr="00A6073B">
              <w:rPr>
                <w:rFonts w:ascii="Times New Roman" w:eastAsia="Calibri" w:hAnsi="Times New Roman" w:cs="Times New Roman"/>
              </w:rPr>
              <w:t>ДОУ</w:t>
            </w:r>
          </w:p>
        </w:tc>
        <w:tc>
          <w:tcPr>
            <w:tcW w:w="361" w:type="pct"/>
            <w:textDirection w:val="btLr"/>
          </w:tcPr>
          <w:p w:rsidR="00547AF3" w:rsidRPr="00A6073B" w:rsidRDefault="00547AF3" w:rsidP="00547AF3">
            <w:pPr>
              <w:ind w:left="113"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зачислено в логопедический </w:t>
            </w:r>
            <w:r w:rsidRPr="00A6073B">
              <w:rPr>
                <w:rFonts w:ascii="Times New Roman" w:eastAsia="Calibri" w:hAnsi="Times New Roman" w:cs="Times New Roman"/>
              </w:rPr>
              <w:t>пункт ДОУ</w:t>
            </w:r>
          </w:p>
        </w:tc>
        <w:tc>
          <w:tcPr>
            <w:tcW w:w="227" w:type="pct"/>
            <w:textDirection w:val="btLr"/>
          </w:tcPr>
          <w:p w:rsidR="00547AF3" w:rsidRPr="00A6073B" w:rsidRDefault="00547AF3" w:rsidP="00547AF3">
            <w:pPr>
              <w:ind w:left="113" w:right="113"/>
              <w:rPr>
                <w:rFonts w:ascii="Times New Roman" w:hAnsi="Times New Roman" w:cs="Times New Roman"/>
              </w:rPr>
            </w:pPr>
            <w:r w:rsidRPr="00A6073B">
              <w:rPr>
                <w:rFonts w:ascii="Times New Roman" w:eastAsia="Calibri" w:hAnsi="Times New Roman" w:cs="Times New Roman"/>
              </w:rPr>
              <w:t xml:space="preserve"> ОНР     </w:t>
            </w:r>
          </w:p>
        </w:tc>
        <w:tc>
          <w:tcPr>
            <w:tcW w:w="181" w:type="pct"/>
            <w:textDirection w:val="btLr"/>
          </w:tcPr>
          <w:p w:rsidR="00547AF3" w:rsidRPr="00A6073B" w:rsidRDefault="00547AF3" w:rsidP="00547AF3">
            <w:pPr>
              <w:ind w:left="113" w:right="113"/>
              <w:rPr>
                <w:rFonts w:ascii="Times New Roman" w:hAnsi="Times New Roman" w:cs="Times New Roman"/>
              </w:rPr>
            </w:pPr>
            <w:r w:rsidRPr="00A6073B">
              <w:rPr>
                <w:rFonts w:ascii="Times New Roman" w:eastAsia="Calibri" w:hAnsi="Times New Roman" w:cs="Times New Roman"/>
              </w:rPr>
              <w:t>ФНР</w:t>
            </w:r>
          </w:p>
        </w:tc>
        <w:tc>
          <w:tcPr>
            <w:tcW w:w="260" w:type="pct"/>
            <w:textDirection w:val="btLr"/>
          </w:tcPr>
          <w:p w:rsidR="00547AF3" w:rsidRPr="00A6073B" w:rsidRDefault="00547AF3" w:rsidP="00547AF3">
            <w:pPr>
              <w:ind w:left="113" w:right="113"/>
              <w:rPr>
                <w:rFonts w:ascii="Times New Roman" w:hAnsi="Times New Roman" w:cs="Times New Roman"/>
              </w:rPr>
            </w:pPr>
            <w:r w:rsidRPr="00A6073B">
              <w:rPr>
                <w:rFonts w:ascii="Times New Roman" w:eastAsia="Calibri" w:hAnsi="Times New Roman" w:cs="Times New Roman"/>
              </w:rPr>
              <w:t xml:space="preserve">ФФНР  </w:t>
            </w:r>
          </w:p>
        </w:tc>
        <w:tc>
          <w:tcPr>
            <w:tcW w:w="261" w:type="pct"/>
            <w:textDirection w:val="btLr"/>
          </w:tcPr>
          <w:p w:rsidR="00547AF3" w:rsidRPr="00A6073B" w:rsidRDefault="00547AF3" w:rsidP="00547AF3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A6073B">
              <w:rPr>
                <w:rFonts w:ascii="Times New Roman" w:eastAsia="Calibri" w:hAnsi="Times New Roman" w:cs="Times New Roman"/>
              </w:rPr>
              <w:t>другое</w:t>
            </w:r>
          </w:p>
        </w:tc>
        <w:tc>
          <w:tcPr>
            <w:tcW w:w="410" w:type="pct"/>
            <w:textDirection w:val="btLr"/>
          </w:tcPr>
          <w:p w:rsidR="00547AF3" w:rsidRDefault="00547AF3" w:rsidP="00547AF3">
            <w:pPr>
              <w:ind w:left="113"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Количество детей,</w:t>
            </w:r>
          </w:p>
          <w:p w:rsidR="00547AF3" w:rsidRPr="00A6073B" w:rsidRDefault="00547AF3" w:rsidP="00547AF3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A6073B">
              <w:rPr>
                <w:rFonts w:ascii="Times New Roman" w:eastAsia="Calibri" w:hAnsi="Times New Roman" w:cs="Times New Roman"/>
              </w:rPr>
              <w:t xml:space="preserve">выпущенных </w:t>
            </w:r>
          </w:p>
          <w:p w:rsidR="00547AF3" w:rsidRPr="00A6073B" w:rsidRDefault="00547AF3" w:rsidP="00547AF3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A6073B">
              <w:rPr>
                <w:rFonts w:ascii="Times New Roman" w:eastAsia="Calibri" w:hAnsi="Times New Roman" w:cs="Times New Roman"/>
              </w:rPr>
              <w:t xml:space="preserve">сего  </w:t>
            </w:r>
          </w:p>
          <w:p w:rsidR="00547AF3" w:rsidRPr="00A6073B" w:rsidRDefault="00547AF3" w:rsidP="00547AF3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5" w:type="pct"/>
            <w:textDirection w:val="btLr"/>
          </w:tcPr>
          <w:p w:rsidR="00547AF3" w:rsidRPr="00A6073B" w:rsidRDefault="00547AF3" w:rsidP="00547AF3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A6073B">
              <w:rPr>
                <w:rFonts w:ascii="Times New Roman" w:eastAsia="Calibri" w:hAnsi="Times New Roman" w:cs="Times New Roman"/>
              </w:rPr>
              <w:t>в массовую школу</w:t>
            </w:r>
          </w:p>
        </w:tc>
        <w:tc>
          <w:tcPr>
            <w:tcW w:w="187" w:type="pct"/>
            <w:textDirection w:val="btLr"/>
          </w:tcPr>
          <w:p w:rsidR="00547AF3" w:rsidRPr="00A6073B" w:rsidRDefault="00547AF3" w:rsidP="00547AF3">
            <w:pPr>
              <w:ind w:left="113"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коррекционную школу</w:t>
            </w:r>
          </w:p>
        </w:tc>
        <w:tc>
          <w:tcPr>
            <w:tcW w:w="183" w:type="pct"/>
            <w:textDirection w:val="btLr"/>
          </w:tcPr>
          <w:p w:rsidR="00547AF3" w:rsidRPr="00A6073B" w:rsidRDefault="00547AF3" w:rsidP="00547AF3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A6073B">
              <w:rPr>
                <w:rFonts w:ascii="Times New Roman" w:eastAsia="Calibri" w:hAnsi="Times New Roman" w:cs="Times New Roman"/>
              </w:rPr>
              <w:t>в массовый детский сад</w:t>
            </w:r>
          </w:p>
        </w:tc>
        <w:tc>
          <w:tcPr>
            <w:tcW w:w="264" w:type="pct"/>
            <w:textDirection w:val="btLr"/>
          </w:tcPr>
          <w:p w:rsidR="00547AF3" w:rsidRPr="009F5F20" w:rsidRDefault="00547AF3" w:rsidP="00547AF3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9F5F20">
              <w:rPr>
                <w:rFonts w:ascii="Times New Roman" w:eastAsia="Calibri" w:hAnsi="Times New Roman" w:cs="Times New Roman"/>
              </w:rPr>
              <w:t>в коррекционный детский сад</w:t>
            </w:r>
          </w:p>
        </w:tc>
        <w:tc>
          <w:tcPr>
            <w:tcW w:w="316" w:type="pct"/>
            <w:textDirection w:val="btLr"/>
          </w:tcPr>
          <w:p w:rsidR="00547AF3" w:rsidRPr="009F5F20" w:rsidRDefault="00547AF3" w:rsidP="00547AF3">
            <w:pPr>
              <w:ind w:left="113" w:right="113"/>
              <w:rPr>
                <w:rFonts w:ascii="Times New Roman" w:eastAsia="Calibri" w:hAnsi="Times New Roman" w:cs="Times New Roman"/>
              </w:rPr>
            </w:pPr>
            <w:proofErr w:type="gramStart"/>
            <w:r w:rsidRPr="009F5F20">
              <w:rPr>
                <w:rFonts w:ascii="Times New Roman" w:eastAsia="Calibri" w:hAnsi="Times New Roman" w:cs="Times New Roman"/>
              </w:rPr>
              <w:t>оставленных</w:t>
            </w:r>
            <w:proofErr w:type="gramEnd"/>
            <w:r w:rsidRPr="009F5F20">
              <w:rPr>
                <w:rFonts w:ascii="Times New Roman" w:eastAsia="Calibri" w:hAnsi="Times New Roman" w:cs="Times New Roman"/>
              </w:rPr>
              <w:t xml:space="preserve"> на дальнейшее обучение</w:t>
            </w:r>
          </w:p>
        </w:tc>
        <w:tc>
          <w:tcPr>
            <w:tcW w:w="269" w:type="pct"/>
            <w:textDirection w:val="btLr"/>
          </w:tcPr>
          <w:p w:rsidR="00547AF3" w:rsidRPr="009F5F20" w:rsidRDefault="00547AF3" w:rsidP="00547AF3">
            <w:pPr>
              <w:ind w:left="113" w:right="113"/>
              <w:rPr>
                <w:rFonts w:ascii="Times New Roman" w:eastAsia="Calibri" w:hAnsi="Times New Roman" w:cs="Times New Roman"/>
              </w:rPr>
            </w:pPr>
            <w:proofErr w:type="gramStart"/>
            <w:r w:rsidRPr="009F5F20">
              <w:rPr>
                <w:rFonts w:ascii="Times New Roman" w:eastAsia="Calibri" w:hAnsi="Times New Roman" w:cs="Times New Roman"/>
              </w:rPr>
              <w:t>выбывших</w:t>
            </w:r>
            <w:proofErr w:type="gramEnd"/>
            <w:r w:rsidRPr="009F5F20">
              <w:rPr>
                <w:rFonts w:ascii="Times New Roman" w:eastAsia="Calibri" w:hAnsi="Times New Roman" w:cs="Times New Roman"/>
              </w:rPr>
              <w:t xml:space="preserve"> по разным причинам</w:t>
            </w:r>
          </w:p>
        </w:tc>
        <w:tc>
          <w:tcPr>
            <w:tcW w:w="261" w:type="pct"/>
            <w:textDirection w:val="btLr"/>
          </w:tcPr>
          <w:p w:rsidR="00547AF3" w:rsidRPr="009F5F20" w:rsidRDefault="00547AF3" w:rsidP="00547AF3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9F5F20">
              <w:rPr>
                <w:rFonts w:ascii="Times New Roman" w:eastAsia="Calibri" w:hAnsi="Times New Roman" w:cs="Times New Roman"/>
              </w:rPr>
              <w:t>другое</w:t>
            </w:r>
          </w:p>
        </w:tc>
      </w:tr>
      <w:tr w:rsidR="00547AF3" w:rsidRPr="00A6073B" w:rsidTr="00547AF3">
        <w:tc>
          <w:tcPr>
            <w:tcW w:w="245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1</w:t>
            </w:r>
          </w:p>
        </w:tc>
        <w:tc>
          <w:tcPr>
            <w:tcW w:w="430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3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1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547AF3" w:rsidRPr="00661C89" w:rsidRDefault="00547AF3" w:rsidP="00547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F3" w:rsidRPr="00A6073B" w:rsidTr="00547AF3">
        <w:tc>
          <w:tcPr>
            <w:tcW w:w="245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5 </w:t>
            </w:r>
          </w:p>
        </w:tc>
        <w:tc>
          <w:tcPr>
            <w:tcW w:w="430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" w:type="pct"/>
          </w:tcPr>
          <w:p w:rsidR="00547AF3" w:rsidRPr="00661C89" w:rsidRDefault="00547AF3" w:rsidP="00547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F3" w:rsidRPr="00A6073B" w:rsidTr="00547AF3">
        <w:tc>
          <w:tcPr>
            <w:tcW w:w="245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14</w:t>
            </w:r>
          </w:p>
        </w:tc>
        <w:tc>
          <w:tcPr>
            <w:tcW w:w="430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" w:type="pct"/>
          </w:tcPr>
          <w:p w:rsidR="00547AF3" w:rsidRPr="00661C89" w:rsidRDefault="00547AF3" w:rsidP="00547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F3" w:rsidRPr="00A6073B" w:rsidTr="00547AF3">
        <w:tc>
          <w:tcPr>
            <w:tcW w:w="245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15</w:t>
            </w:r>
          </w:p>
        </w:tc>
        <w:tc>
          <w:tcPr>
            <w:tcW w:w="430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1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547AF3" w:rsidRPr="00661C89" w:rsidRDefault="00547AF3" w:rsidP="00547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F3" w:rsidRPr="00A6073B" w:rsidTr="00547AF3">
        <w:tc>
          <w:tcPr>
            <w:tcW w:w="245" w:type="pct"/>
          </w:tcPr>
          <w:p w:rsidR="00547AF3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17</w:t>
            </w:r>
          </w:p>
        </w:tc>
        <w:tc>
          <w:tcPr>
            <w:tcW w:w="430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" w:type="pct"/>
          </w:tcPr>
          <w:p w:rsidR="00547AF3" w:rsidRPr="00661C89" w:rsidRDefault="00547AF3" w:rsidP="00547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F3" w:rsidRPr="00A6073B" w:rsidTr="00547AF3">
        <w:tc>
          <w:tcPr>
            <w:tcW w:w="245" w:type="pct"/>
          </w:tcPr>
          <w:p w:rsidR="00547AF3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20</w:t>
            </w:r>
          </w:p>
        </w:tc>
        <w:tc>
          <w:tcPr>
            <w:tcW w:w="430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1" w:type="pct"/>
          </w:tcPr>
          <w:p w:rsidR="00547AF3" w:rsidRPr="00661C89" w:rsidRDefault="00547AF3" w:rsidP="00547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F3" w:rsidRPr="00A6073B" w:rsidTr="00547AF3">
        <w:tc>
          <w:tcPr>
            <w:tcW w:w="245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27 </w:t>
            </w:r>
          </w:p>
        </w:tc>
        <w:tc>
          <w:tcPr>
            <w:tcW w:w="430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1" w:type="pct"/>
          </w:tcPr>
          <w:p w:rsidR="00547AF3" w:rsidRPr="00661C89" w:rsidRDefault="00547AF3" w:rsidP="00547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F3" w:rsidRPr="00A6073B" w:rsidTr="00547AF3">
        <w:tc>
          <w:tcPr>
            <w:tcW w:w="245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28</w:t>
            </w:r>
          </w:p>
        </w:tc>
        <w:tc>
          <w:tcPr>
            <w:tcW w:w="430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0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" w:type="pct"/>
          </w:tcPr>
          <w:p w:rsidR="00547AF3" w:rsidRPr="00661C89" w:rsidRDefault="00547AF3" w:rsidP="00547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C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F3" w:rsidRPr="00A6073B" w:rsidTr="00547AF3">
        <w:tc>
          <w:tcPr>
            <w:tcW w:w="245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30</w:t>
            </w:r>
          </w:p>
        </w:tc>
        <w:tc>
          <w:tcPr>
            <w:tcW w:w="430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" w:type="pct"/>
          </w:tcPr>
          <w:p w:rsidR="00547AF3" w:rsidRPr="00661C89" w:rsidRDefault="00547AF3" w:rsidP="00547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C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F3" w:rsidRPr="00A6073B" w:rsidTr="00547AF3">
        <w:tc>
          <w:tcPr>
            <w:tcW w:w="245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35</w:t>
            </w:r>
          </w:p>
        </w:tc>
        <w:tc>
          <w:tcPr>
            <w:tcW w:w="430" w:type="pct"/>
          </w:tcPr>
          <w:p w:rsidR="00547AF3" w:rsidRPr="001B76BD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1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" w:type="pct"/>
          </w:tcPr>
          <w:p w:rsidR="00547AF3" w:rsidRPr="00661C89" w:rsidRDefault="00547AF3" w:rsidP="00547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0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F3" w:rsidRPr="00A6073B" w:rsidTr="00547AF3">
        <w:tc>
          <w:tcPr>
            <w:tcW w:w="245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30" w:type="pct"/>
          </w:tcPr>
          <w:p w:rsidR="00547AF3" w:rsidRPr="001B76BD" w:rsidRDefault="00547AF3" w:rsidP="00547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334" w:type="pct"/>
          </w:tcPr>
          <w:p w:rsidR="00547AF3" w:rsidRPr="001B76BD" w:rsidRDefault="00547AF3" w:rsidP="00547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</w:tcPr>
          <w:p w:rsidR="00547AF3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547AF3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" w:type="pct"/>
          </w:tcPr>
          <w:p w:rsidR="00547AF3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0" w:type="pct"/>
          </w:tcPr>
          <w:p w:rsidR="00547AF3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1" w:type="pct"/>
          </w:tcPr>
          <w:p w:rsidR="00547AF3" w:rsidRPr="00661C89" w:rsidRDefault="00547AF3" w:rsidP="00547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F3" w:rsidRPr="00A6073B" w:rsidTr="00547AF3">
        <w:tc>
          <w:tcPr>
            <w:tcW w:w="245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4" w:type="pct"/>
          </w:tcPr>
          <w:p w:rsidR="00547AF3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37</w:t>
            </w:r>
          </w:p>
        </w:tc>
        <w:tc>
          <w:tcPr>
            <w:tcW w:w="430" w:type="pct"/>
          </w:tcPr>
          <w:p w:rsidR="00547AF3" w:rsidRPr="001B76BD" w:rsidRDefault="00547AF3" w:rsidP="00547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4" w:type="pct"/>
          </w:tcPr>
          <w:p w:rsidR="00547AF3" w:rsidRPr="001B76BD" w:rsidRDefault="00547AF3" w:rsidP="00547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</w:tcPr>
          <w:p w:rsidR="00547AF3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547AF3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" w:type="pct"/>
          </w:tcPr>
          <w:p w:rsidR="00547AF3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" w:type="pct"/>
          </w:tcPr>
          <w:p w:rsidR="00547AF3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1" w:type="pct"/>
          </w:tcPr>
          <w:p w:rsidR="00547AF3" w:rsidRPr="00661C89" w:rsidRDefault="00547AF3" w:rsidP="00547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F3" w:rsidRPr="00A6073B" w:rsidTr="00547AF3">
        <w:trPr>
          <w:trHeight w:val="390"/>
        </w:trPr>
        <w:tc>
          <w:tcPr>
            <w:tcW w:w="245" w:type="pct"/>
          </w:tcPr>
          <w:p w:rsidR="00547AF3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64" w:type="pct"/>
          </w:tcPr>
          <w:p w:rsidR="00547AF3" w:rsidRDefault="00547AF3" w:rsidP="00547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20-21</w:t>
            </w:r>
          </w:p>
          <w:p w:rsidR="00547AF3" w:rsidRPr="00BA1B70" w:rsidRDefault="00547AF3" w:rsidP="00547A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1B70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BA1B70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BA1B70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430" w:type="pct"/>
          </w:tcPr>
          <w:p w:rsidR="00547AF3" w:rsidRDefault="00547AF3" w:rsidP="00547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334" w:type="pct"/>
          </w:tcPr>
          <w:p w:rsidR="00547AF3" w:rsidRDefault="00547AF3" w:rsidP="00547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</w:tcPr>
          <w:p w:rsidR="00547AF3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547AF3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81" w:type="pct"/>
          </w:tcPr>
          <w:p w:rsidR="00547AF3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0" w:type="pct"/>
          </w:tcPr>
          <w:p w:rsidR="00547AF3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61" w:type="pct"/>
          </w:tcPr>
          <w:p w:rsidR="00547AF3" w:rsidRPr="00661C89" w:rsidRDefault="00547AF3" w:rsidP="00547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10" w:type="pct"/>
          </w:tcPr>
          <w:p w:rsidR="00547AF3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547AF3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547AF3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547AF3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547AF3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547AF3" w:rsidRPr="00A6073B" w:rsidRDefault="00547AF3" w:rsidP="0054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AF3" w:rsidRDefault="00547AF3" w:rsidP="00154C2F">
      <w:pPr>
        <w:jc w:val="both"/>
        <w:rPr>
          <w:rFonts w:ascii="Times New Roman" w:hAnsi="Times New Roman"/>
          <w:i/>
          <w:sz w:val="28"/>
          <w:szCs w:val="28"/>
        </w:rPr>
      </w:pPr>
    </w:p>
    <w:p w:rsidR="00154C2F" w:rsidRPr="00055C35" w:rsidRDefault="00154C2F" w:rsidP="00154C2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детских садах  работает 117</w:t>
      </w:r>
      <w:r w:rsidR="000A5104">
        <w:rPr>
          <w:rFonts w:ascii="Times New Roman" w:hAnsi="Times New Roman"/>
          <w:sz w:val="28"/>
          <w:szCs w:val="28"/>
        </w:rPr>
        <w:t>6</w:t>
      </w:r>
      <w:r w:rsidRPr="00055C35">
        <w:rPr>
          <w:rFonts w:ascii="Times New Roman" w:hAnsi="Times New Roman"/>
          <w:sz w:val="28"/>
          <w:szCs w:val="28"/>
        </w:rPr>
        <w:t xml:space="preserve">  человек</w:t>
      </w:r>
      <w:r>
        <w:rPr>
          <w:rFonts w:ascii="Times New Roman" w:hAnsi="Times New Roman"/>
          <w:sz w:val="28"/>
          <w:szCs w:val="28"/>
        </w:rPr>
        <w:t>,  в том числе  57</w:t>
      </w:r>
      <w:r w:rsidR="000A5104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 педагогов,  из которых   42,2% с  высшим образованием, 57,8</w:t>
      </w:r>
      <w:r w:rsidRPr="00055C35">
        <w:rPr>
          <w:rFonts w:ascii="Times New Roman" w:hAnsi="Times New Roman"/>
          <w:sz w:val="28"/>
          <w:szCs w:val="28"/>
        </w:rPr>
        <w:t xml:space="preserve">%  со средним </w:t>
      </w:r>
      <w:r>
        <w:rPr>
          <w:rFonts w:ascii="Times New Roman" w:hAnsi="Times New Roman"/>
          <w:sz w:val="28"/>
          <w:szCs w:val="28"/>
        </w:rPr>
        <w:t>специальным образованием,   81,7</w:t>
      </w:r>
      <w:r w:rsidRPr="00055C35">
        <w:rPr>
          <w:rFonts w:ascii="Times New Roman" w:hAnsi="Times New Roman"/>
          <w:sz w:val="28"/>
          <w:szCs w:val="28"/>
        </w:rPr>
        <w:t xml:space="preserve"> %  имеющих  квалификационные  категории.</w:t>
      </w:r>
    </w:p>
    <w:p w:rsidR="00A85FCF" w:rsidRDefault="009A50D4" w:rsidP="009A50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5C35">
        <w:rPr>
          <w:rFonts w:ascii="Times New Roman" w:hAnsi="Times New Roman"/>
          <w:sz w:val="28"/>
          <w:szCs w:val="28"/>
        </w:rPr>
        <w:t xml:space="preserve">    </w:t>
      </w:r>
    </w:p>
    <w:p w:rsidR="009A50D4" w:rsidRDefault="00A85FCF" w:rsidP="009A50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A50D4" w:rsidRPr="00055C35">
        <w:rPr>
          <w:rFonts w:ascii="Times New Roman" w:hAnsi="Times New Roman"/>
          <w:sz w:val="28"/>
          <w:szCs w:val="28"/>
        </w:rPr>
        <w:t xml:space="preserve">  Организационно-методическая деятельность направлена на планирование и организацию повышения квалификации педагогических и руководящих работников образовательных учреждений, организацию работы методических объединений, методическое сопровождение инновационной и   экспериментальной деятельности в системе образования, обобщение и распространение передового педагогического опыта, информатизацию образовательного процесса, развитие системы работы с одаренными детьми.</w:t>
      </w:r>
    </w:p>
    <w:p w:rsidR="00705A70" w:rsidRPr="00A87FC1" w:rsidRDefault="00A85FCF" w:rsidP="00705A7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="00705A70" w:rsidRPr="00A87FC1">
        <w:rPr>
          <w:rFonts w:ascii="Times New Roman" w:hAnsi="Times New Roman"/>
          <w:i/>
          <w:sz w:val="28"/>
          <w:szCs w:val="28"/>
        </w:rPr>
        <w:t>В целях дальнейшего развития инновационной деятельности в дошкольных образовательных учреждениях города</w:t>
      </w:r>
    </w:p>
    <w:p w:rsidR="00705A70" w:rsidRPr="000E3056" w:rsidRDefault="00A85FCF" w:rsidP="00705A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05A70" w:rsidRPr="00A87FC1">
        <w:rPr>
          <w:rFonts w:ascii="Times New Roman" w:hAnsi="Times New Roman"/>
          <w:sz w:val="28"/>
          <w:szCs w:val="28"/>
        </w:rPr>
        <w:t>Продолжена работа по освоению Основной образовательной программы  дошкольного образова</w:t>
      </w:r>
      <w:r w:rsidR="00705A70">
        <w:rPr>
          <w:rFonts w:ascii="Times New Roman" w:hAnsi="Times New Roman"/>
          <w:sz w:val="28"/>
          <w:szCs w:val="28"/>
        </w:rPr>
        <w:t>ния «Детский сад 2100» в детских  садах</w:t>
      </w:r>
      <w:r w:rsidR="00705A70" w:rsidRPr="00A87FC1">
        <w:rPr>
          <w:rFonts w:ascii="Times New Roman" w:hAnsi="Times New Roman"/>
          <w:sz w:val="28"/>
          <w:szCs w:val="28"/>
        </w:rPr>
        <w:t xml:space="preserve"> № 30</w:t>
      </w:r>
      <w:r w:rsidR="00705A70">
        <w:rPr>
          <w:rFonts w:ascii="Times New Roman" w:hAnsi="Times New Roman"/>
          <w:sz w:val="28"/>
          <w:szCs w:val="28"/>
        </w:rPr>
        <w:t>,</w:t>
      </w:r>
      <w:r w:rsidR="00705A70" w:rsidRPr="00A87FC1">
        <w:rPr>
          <w:rFonts w:ascii="Times New Roman" w:hAnsi="Times New Roman"/>
          <w:sz w:val="28"/>
          <w:szCs w:val="28"/>
        </w:rPr>
        <w:t xml:space="preserve"> 18</w:t>
      </w:r>
      <w:r w:rsidR="00705A70">
        <w:rPr>
          <w:rFonts w:ascii="Times New Roman" w:hAnsi="Times New Roman"/>
          <w:sz w:val="28"/>
          <w:szCs w:val="28"/>
        </w:rPr>
        <w:t>,</w:t>
      </w:r>
      <w:r w:rsidR="00705A70" w:rsidRPr="00A87FC1">
        <w:rPr>
          <w:rFonts w:ascii="Times New Roman" w:hAnsi="Times New Roman"/>
          <w:sz w:val="28"/>
          <w:szCs w:val="28"/>
        </w:rPr>
        <w:t xml:space="preserve"> 5,17,22,27,33</w:t>
      </w:r>
      <w:r w:rsidR="00705A70">
        <w:rPr>
          <w:rFonts w:ascii="Times New Roman" w:hAnsi="Times New Roman"/>
          <w:sz w:val="28"/>
          <w:szCs w:val="28"/>
        </w:rPr>
        <w:t xml:space="preserve">. </w:t>
      </w:r>
      <w:r w:rsidR="00705A70" w:rsidRPr="000E3056">
        <w:rPr>
          <w:rFonts w:ascii="Times New Roman" w:hAnsi="Times New Roman"/>
          <w:sz w:val="28"/>
          <w:szCs w:val="28"/>
        </w:rPr>
        <w:t xml:space="preserve">На основании приказа Отдела образования № 272 от 22.07.2020г. открыты инновационные  площадки по теме: </w:t>
      </w:r>
      <w:proofErr w:type="gramStart"/>
      <w:r w:rsidR="00705A70" w:rsidRPr="000E3056">
        <w:rPr>
          <w:rFonts w:ascii="Times New Roman" w:hAnsi="Times New Roman"/>
          <w:sz w:val="28"/>
          <w:szCs w:val="28"/>
        </w:rPr>
        <w:t xml:space="preserve">«Развитие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«Вдохновение»: в Муниципальном  бюджетном дошкольном образовательном учреждении Детский сад № 5  «Пчелка» городского округа город Октябрьский Республики Башкортостан - заведующий </w:t>
      </w:r>
      <w:proofErr w:type="spellStart"/>
      <w:r w:rsidR="00705A70" w:rsidRPr="000E3056">
        <w:rPr>
          <w:rFonts w:ascii="Times New Roman" w:hAnsi="Times New Roman"/>
          <w:sz w:val="28"/>
          <w:szCs w:val="28"/>
        </w:rPr>
        <w:t>Закирова</w:t>
      </w:r>
      <w:proofErr w:type="spellEnd"/>
      <w:r w:rsidR="00705A70" w:rsidRPr="000E30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5A70" w:rsidRPr="000E3056">
        <w:rPr>
          <w:rFonts w:ascii="Times New Roman" w:hAnsi="Times New Roman"/>
          <w:sz w:val="28"/>
          <w:szCs w:val="28"/>
        </w:rPr>
        <w:t>Асия</w:t>
      </w:r>
      <w:proofErr w:type="spellEnd"/>
      <w:r w:rsidR="00705A70" w:rsidRPr="000E30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5A70" w:rsidRPr="000E3056">
        <w:rPr>
          <w:rFonts w:ascii="Times New Roman" w:hAnsi="Times New Roman"/>
          <w:sz w:val="28"/>
          <w:szCs w:val="28"/>
        </w:rPr>
        <w:t>Вазыхановна</w:t>
      </w:r>
      <w:proofErr w:type="spellEnd"/>
      <w:r w:rsidR="00705A70" w:rsidRPr="000E3056">
        <w:rPr>
          <w:rFonts w:ascii="Times New Roman" w:hAnsi="Times New Roman"/>
          <w:sz w:val="28"/>
          <w:szCs w:val="28"/>
        </w:rPr>
        <w:t xml:space="preserve">; Муниципальном  автономном дошкольном образовательном учреждении Детский сад №30 «Улыбка»  городского округа город Октябрьский Республики Башкортостан - заведующий Полунина Людмила Анатольевна.                                                                                                                                                             </w:t>
      </w:r>
      <w:proofErr w:type="gramEnd"/>
    </w:p>
    <w:p w:rsidR="00705A70" w:rsidRPr="000E3056" w:rsidRDefault="00705A70" w:rsidP="00705A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3056">
        <w:rPr>
          <w:rFonts w:ascii="Times New Roman" w:hAnsi="Times New Roman"/>
          <w:sz w:val="28"/>
          <w:szCs w:val="28"/>
        </w:rPr>
        <w:t>17.09.2020г. МБДОУ Детский сад № 15</w:t>
      </w:r>
      <w:r>
        <w:rPr>
          <w:rFonts w:ascii="Times New Roman" w:hAnsi="Times New Roman"/>
          <w:sz w:val="28"/>
          <w:szCs w:val="28"/>
        </w:rPr>
        <w:t>, 08.10.2020г. МБДОУ Детский сад № 2</w:t>
      </w:r>
      <w:r w:rsidRPr="000E3056">
        <w:rPr>
          <w:rFonts w:ascii="Times New Roman" w:hAnsi="Times New Roman"/>
          <w:sz w:val="28"/>
          <w:szCs w:val="28"/>
        </w:rPr>
        <w:t xml:space="preserve"> заключили договор об открытии экспериментальной площадки федерального уровня по освоению Основной образовательной программы дошкольного образования «Детский сад 2100».</w:t>
      </w:r>
    </w:p>
    <w:p w:rsidR="009B1CB6" w:rsidRDefault="009B1CB6" w:rsidP="009B1C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05A70" w:rsidRPr="00A87FC1">
        <w:rPr>
          <w:rFonts w:ascii="Times New Roman" w:hAnsi="Times New Roman"/>
          <w:sz w:val="28"/>
          <w:szCs w:val="28"/>
        </w:rPr>
        <w:t>Для п</w:t>
      </w:r>
      <w:r w:rsidR="00705A70" w:rsidRPr="00A87FC1">
        <w:rPr>
          <w:rFonts w:ascii="Times New Roman" w:eastAsia="Calibri" w:hAnsi="Times New Roman"/>
          <w:sz w:val="28"/>
          <w:szCs w:val="28"/>
          <w:lang w:eastAsia="en-US"/>
        </w:rPr>
        <w:t xml:space="preserve">оддержки инновационных площадок, организованных на базе детских садов было </w:t>
      </w:r>
      <w:r w:rsidR="00705A70" w:rsidRPr="00A87FC1">
        <w:rPr>
          <w:rFonts w:ascii="Times New Roman" w:hAnsi="Times New Roman"/>
          <w:sz w:val="28"/>
          <w:szCs w:val="28"/>
        </w:rPr>
        <w:t>организовано творческое объединение по реализации программы  «Детский сад 2100».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1CB6" w:rsidRPr="004F012E" w:rsidRDefault="009B1CB6" w:rsidP="009B1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В ходе двухлетнего </w:t>
      </w:r>
      <w:r w:rsidRPr="004F012E">
        <w:rPr>
          <w:rFonts w:ascii="Times New Roman" w:eastAsia="Times New Roman" w:hAnsi="Times New Roman" w:cs="Times New Roman"/>
          <w:color w:val="000000"/>
          <w:sz w:val="28"/>
          <w:szCs w:val="23"/>
        </w:rPr>
        <w:t>периода участия в инновационной деятельности по ос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>воению ООП «Детский сад 2100» педагогические</w:t>
      </w:r>
      <w:r w:rsidRPr="004F012E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коллектив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>ы</w:t>
      </w:r>
      <w:r w:rsidRPr="004F012E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>делают</w:t>
      </w:r>
      <w:r w:rsidRPr="004F012E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выводы </w:t>
      </w:r>
      <w:r w:rsidRPr="004F012E">
        <w:rPr>
          <w:rFonts w:ascii="Times New Roman" w:eastAsia="Times New Roman" w:hAnsi="Times New Roman" w:cs="Times New Roman"/>
          <w:color w:val="000000"/>
          <w:sz w:val="28"/>
          <w:szCs w:val="23"/>
        </w:rPr>
        <w:lastRenderedPageBreak/>
        <w:t xml:space="preserve">о том, что внедрение технологий ООП </w:t>
      </w:r>
      <w:proofErr w:type="gramStart"/>
      <w:r w:rsidRPr="004F012E">
        <w:rPr>
          <w:rFonts w:ascii="Times New Roman" w:eastAsia="Times New Roman" w:hAnsi="Times New Roman" w:cs="Times New Roman"/>
          <w:color w:val="000000"/>
          <w:sz w:val="28"/>
          <w:szCs w:val="23"/>
        </w:rPr>
        <w:t>ДО</w:t>
      </w:r>
      <w:proofErr w:type="gramEnd"/>
      <w:r w:rsidRPr="004F012E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«</w:t>
      </w:r>
      <w:proofErr w:type="gramStart"/>
      <w:r w:rsidRPr="004F012E">
        <w:rPr>
          <w:rFonts w:ascii="Times New Roman" w:eastAsia="Times New Roman" w:hAnsi="Times New Roman" w:cs="Times New Roman"/>
          <w:color w:val="000000"/>
          <w:sz w:val="28"/>
          <w:szCs w:val="23"/>
        </w:rPr>
        <w:t>Детский</w:t>
      </w:r>
      <w:proofErr w:type="gramEnd"/>
      <w:r w:rsidRPr="004F012E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сад 2100» пробуждает инициативу, творчество, способствует совершенствованию профессионального мастерства педагогов.</w:t>
      </w:r>
    </w:p>
    <w:p w:rsidR="009B1CB6" w:rsidRDefault="009B1CB6" w:rsidP="009B1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       </w:t>
      </w:r>
      <w:r w:rsidRPr="004F012E">
        <w:rPr>
          <w:rFonts w:ascii="Times New Roman" w:eastAsia="Times New Roman" w:hAnsi="Times New Roman" w:cs="Times New Roman"/>
          <w:color w:val="000000"/>
          <w:sz w:val="28"/>
          <w:szCs w:val="23"/>
        </w:rPr>
        <w:t>Наблюдается стабильная динамика развития умений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>,</w:t>
      </w:r>
      <w:r w:rsidRPr="004F012E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познавательных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2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интересов </w:t>
      </w:r>
      <w:r w:rsidRPr="004F012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 во всех видах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>.</w:t>
      </w:r>
    </w:p>
    <w:p w:rsidR="009B1CB6" w:rsidRDefault="009B1CB6" w:rsidP="009B1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4F012E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        </w:t>
      </w:r>
      <w:r w:rsidRPr="004F012E">
        <w:rPr>
          <w:rFonts w:ascii="Times New Roman" w:eastAsia="Times New Roman" w:hAnsi="Times New Roman" w:cs="Times New Roman"/>
          <w:color w:val="000000"/>
          <w:sz w:val="28"/>
          <w:szCs w:val="23"/>
        </w:rPr>
        <w:t>Произошло вовлечение семей в образовательную деятельность: организовано сообщество детей и взрослых, где ребёнок является субъектом деятельности, участвующим в своём собственном развитии.</w:t>
      </w:r>
    </w:p>
    <w:p w:rsidR="00705A70" w:rsidRPr="00055C35" w:rsidRDefault="00705A70" w:rsidP="00705A7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5A70" w:rsidRDefault="00705A70" w:rsidP="00705A7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055C35">
        <w:rPr>
          <w:rFonts w:ascii="Times New Roman" w:hAnsi="Times New Roman"/>
          <w:i/>
          <w:sz w:val="28"/>
          <w:szCs w:val="28"/>
        </w:rPr>
        <w:t>редоставление педагогам ДОУ возможности своевременного прохождения курсов повышения квалификации:</w:t>
      </w:r>
    </w:p>
    <w:p w:rsidR="00705A70" w:rsidRPr="00055C35" w:rsidRDefault="00705A70" w:rsidP="00705A7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FA6130" w:rsidRDefault="00705A70" w:rsidP="000A51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55C35">
        <w:rPr>
          <w:rFonts w:ascii="Times New Roman" w:hAnsi="Times New Roman"/>
          <w:sz w:val="28"/>
          <w:szCs w:val="28"/>
        </w:rPr>
        <w:t>В городе сформир</w:t>
      </w:r>
      <w:bookmarkStart w:id="0" w:name="_GoBack"/>
      <w:bookmarkEnd w:id="0"/>
      <w:r w:rsidRPr="00055C35">
        <w:rPr>
          <w:rFonts w:ascii="Times New Roman" w:hAnsi="Times New Roman"/>
          <w:sz w:val="28"/>
          <w:szCs w:val="28"/>
        </w:rPr>
        <w:t>ована система организации повышения квалификации педагогических работников.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C35">
        <w:rPr>
          <w:rFonts w:ascii="Times New Roman" w:hAnsi="Times New Roman"/>
          <w:sz w:val="28"/>
          <w:szCs w:val="28"/>
        </w:rPr>
        <w:t xml:space="preserve">Педагоги ДОУ  ежегодно повышают свой </w:t>
      </w:r>
      <w:r>
        <w:rPr>
          <w:rFonts w:ascii="Times New Roman" w:hAnsi="Times New Roman"/>
          <w:sz w:val="28"/>
          <w:szCs w:val="28"/>
        </w:rPr>
        <w:t>профессиональный уровень. В 2020-2021 учебном</w:t>
      </w:r>
      <w:r w:rsidRPr="00055C3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 329</w:t>
      </w:r>
      <w:r w:rsidRPr="00055C35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прошли обучение, из них 295</w:t>
      </w:r>
      <w:r w:rsidRPr="00055C35">
        <w:rPr>
          <w:rFonts w:ascii="Times New Roman" w:hAnsi="Times New Roman"/>
          <w:sz w:val="28"/>
          <w:szCs w:val="28"/>
        </w:rPr>
        <w:t xml:space="preserve"> педагогов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C35">
        <w:rPr>
          <w:rFonts w:ascii="Times New Roman" w:hAnsi="Times New Roman"/>
          <w:sz w:val="28"/>
          <w:szCs w:val="28"/>
        </w:rPr>
        <w:t>(в т</w:t>
      </w:r>
      <w:r>
        <w:rPr>
          <w:rFonts w:ascii="Times New Roman" w:hAnsi="Times New Roman"/>
          <w:sz w:val="28"/>
          <w:szCs w:val="28"/>
        </w:rPr>
        <w:t>ом числе 198 воспитателей</w:t>
      </w:r>
      <w:r w:rsidRPr="00055C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27- заведующих, 29</w:t>
      </w:r>
      <w:r w:rsidRPr="00055C35">
        <w:rPr>
          <w:rFonts w:ascii="Times New Roman" w:hAnsi="Times New Roman"/>
          <w:sz w:val="28"/>
          <w:szCs w:val="28"/>
        </w:rPr>
        <w:t xml:space="preserve"> - старших воспитате</w:t>
      </w:r>
      <w:r>
        <w:rPr>
          <w:rFonts w:ascii="Times New Roman" w:hAnsi="Times New Roman"/>
          <w:sz w:val="28"/>
          <w:szCs w:val="28"/>
        </w:rPr>
        <w:t>лей, 7 - заместителей заведующих, музыкальные руководители – 16</w:t>
      </w:r>
      <w:r w:rsidRPr="00055C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инструктора по ФК – 4,учителя логопеды – 5,учителя-дефектологи - 4  , педагоги – психологи – 2), 34 младших воспитателя. </w:t>
      </w:r>
      <w:r w:rsidRPr="00055C35">
        <w:rPr>
          <w:rFonts w:ascii="Times New Roman" w:hAnsi="Times New Roman"/>
          <w:sz w:val="28"/>
          <w:szCs w:val="28"/>
        </w:rPr>
        <w:t xml:space="preserve"> Для максимального охвата педагогов курсовой подготовкой предлагаются дистанционные хозрасчетные курсы  повышения квалификации. </w:t>
      </w:r>
      <w:r w:rsidRPr="008115D8">
        <w:rPr>
          <w:rFonts w:ascii="Times New Roman" w:hAnsi="Times New Roman" w:cs="Times New Roman"/>
          <w:sz w:val="28"/>
          <w:szCs w:val="28"/>
        </w:rPr>
        <w:t>Дистанционно свою квалификацию повысили 300 человек. Такая форма обучения позволяет охватить максимальное количество педагогов без отрыва от работы. По состоянию на 31 мая 2021 года 100%</w:t>
      </w:r>
      <w:r w:rsidR="000A5104">
        <w:rPr>
          <w:rFonts w:ascii="Times New Roman" w:hAnsi="Times New Roman" w:cs="Times New Roman"/>
          <w:sz w:val="28"/>
          <w:szCs w:val="28"/>
        </w:rPr>
        <w:t xml:space="preserve">  </w:t>
      </w:r>
      <w:r w:rsidR="00FA6130" w:rsidRPr="008115D8">
        <w:rPr>
          <w:rFonts w:ascii="Times New Roman" w:hAnsi="Times New Roman" w:cs="Times New Roman"/>
          <w:sz w:val="28"/>
          <w:szCs w:val="28"/>
        </w:rPr>
        <w:t xml:space="preserve">педагогов прошли обучения на курсах повышения квалификации согласно ФГОС. В соответствии требованиям </w:t>
      </w:r>
      <w:r w:rsidR="00F670F1" w:rsidRPr="008115D8">
        <w:rPr>
          <w:rFonts w:ascii="Times New Roman" w:hAnsi="Times New Roman" w:cs="Times New Roman"/>
          <w:sz w:val="28"/>
          <w:szCs w:val="28"/>
        </w:rPr>
        <w:t>проф</w:t>
      </w:r>
      <w:r w:rsidR="00F670F1">
        <w:rPr>
          <w:rFonts w:ascii="Times New Roman" w:hAnsi="Times New Roman" w:cs="Times New Roman"/>
          <w:sz w:val="28"/>
          <w:szCs w:val="28"/>
        </w:rPr>
        <w:t xml:space="preserve">ессионального </w:t>
      </w:r>
      <w:r w:rsidR="00FA6130" w:rsidRPr="008115D8">
        <w:rPr>
          <w:rFonts w:ascii="Times New Roman" w:hAnsi="Times New Roman" w:cs="Times New Roman"/>
          <w:sz w:val="28"/>
          <w:szCs w:val="28"/>
        </w:rPr>
        <w:t>стандарта</w:t>
      </w:r>
      <w:r w:rsidR="00804E4F">
        <w:rPr>
          <w:rFonts w:ascii="Times New Roman" w:hAnsi="Times New Roman" w:cs="Times New Roman"/>
          <w:sz w:val="28"/>
          <w:szCs w:val="28"/>
        </w:rPr>
        <w:t>,</w:t>
      </w:r>
      <w:r w:rsidR="00FA6130" w:rsidRPr="008115D8">
        <w:rPr>
          <w:rFonts w:ascii="Times New Roman" w:hAnsi="Times New Roman" w:cs="Times New Roman"/>
          <w:sz w:val="28"/>
          <w:szCs w:val="28"/>
        </w:rPr>
        <w:t xml:space="preserve"> 41 педагог </w:t>
      </w:r>
      <w:r w:rsidR="000A5104">
        <w:rPr>
          <w:rFonts w:ascii="Times New Roman" w:hAnsi="Times New Roman" w:cs="Times New Roman"/>
          <w:sz w:val="28"/>
          <w:szCs w:val="28"/>
        </w:rPr>
        <w:t xml:space="preserve"> прошел</w:t>
      </w:r>
      <w:r w:rsidR="00FA6130" w:rsidRPr="008115D8">
        <w:rPr>
          <w:rFonts w:ascii="Times New Roman" w:hAnsi="Times New Roman" w:cs="Times New Roman"/>
          <w:sz w:val="28"/>
          <w:szCs w:val="28"/>
        </w:rPr>
        <w:t xml:space="preserve"> курсы профессиональной переподготовки.</w:t>
      </w:r>
      <w:r w:rsidR="00A85FCF">
        <w:rPr>
          <w:rFonts w:ascii="Times New Roman" w:hAnsi="Times New Roman" w:cs="Times New Roman"/>
          <w:sz w:val="28"/>
          <w:szCs w:val="28"/>
        </w:rPr>
        <w:t xml:space="preserve"> </w:t>
      </w:r>
      <w:r w:rsidR="00A85FCF" w:rsidRPr="00A85FCF">
        <w:rPr>
          <w:rFonts w:ascii="Times New Roman" w:hAnsi="Times New Roman" w:cs="Times New Roman"/>
          <w:i/>
          <w:sz w:val="28"/>
          <w:szCs w:val="28"/>
        </w:rPr>
        <w:t>(</w:t>
      </w:r>
      <w:r w:rsidR="00547AF3">
        <w:rPr>
          <w:rFonts w:ascii="Times New Roman" w:hAnsi="Times New Roman"/>
          <w:i/>
          <w:sz w:val="28"/>
          <w:szCs w:val="28"/>
        </w:rPr>
        <w:t xml:space="preserve">Таблица  </w:t>
      </w:r>
      <w:r w:rsidR="00A85FCF" w:rsidRPr="00A85FCF">
        <w:rPr>
          <w:rFonts w:ascii="Times New Roman" w:hAnsi="Times New Roman" w:cs="Times New Roman"/>
          <w:i/>
          <w:sz w:val="28"/>
          <w:szCs w:val="28"/>
        </w:rPr>
        <w:t>№ 2)</w:t>
      </w:r>
    </w:p>
    <w:tbl>
      <w:tblPr>
        <w:tblStyle w:val="a6"/>
        <w:tblW w:w="4429" w:type="pct"/>
        <w:tblLayout w:type="fixed"/>
        <w:tblLook w:val="04A0"/>
      </w:tblPr>
      <w:tblGrid>
        <w:gridCol w:w="1041"/>
        <w:gridCol w:w="1878"/>
        <w:gridCol w:w="2681"/>
        <w:gridCol w:w="3128"/>
      </w:tblGrid>
      <w:tr w:rsidR="00547AF3" w:rsidRPr="00D9185E" w:rsidTr="00547AF3">
        <w:trPr>
          <w:trHeight w:val="667"/>
        </w:trPr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  <w:r w:rsidRPr="00D9185E">
              <w:rPr>
                <w:b/>
                <w:szCs w:val="28"/>
              </w:rPr>
              <w:t xml:space="preserve">ДОУ       </w:t>
            </w:r>
          </w:p>
        </w:tc>
        <w:tc>
          <w:tcPr>
            <w:tcW w:w="44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F3" w:rsidRPr="00D9185E" w:rsidRDefault="00547AF3" w:rsidP="00547AF3">
            <w:pPr>
              <w:pStyle w:val="a7"/>
              <w:ind w:firstLine="708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Педагоги </w:t>
            </w:r>
            <w:r w:rsidRPr="00D9185E">
              <w:rPr>
                <w:b/>
                <w:szCs w:val="28"/>
              </w:rPr>
              <w:t xml:space="preserve"> принявших участие</w:t>
            </w:r>
            <w:r>
              <w:rPr>
                <w:b/>
                <w:szCs w:val="28"/>
              </w:rPr>
              <w:t xml:space="preserve"> в 2020-2021 </w:t>
            </w:r>
            <w:proofErr w:type="spellStart"/>
            <w:r>
              <w:rPr>
                <w:b/>
                <w:szCs w:val="28"/>
              </w:rPr>
              <w:t>уч</w:t>
            </w:r>
            <w:proofErr w:type="gramStart"/>
            <w:r>
              <w:rPr>
                <w:b/>
                <w:szCs w:val="28"/>
              </w:rPr>
              <w:t>.г</w:t>
            </w:r>
            <w:proofErr w:type="gramEnd"/>
            <w:r>
              <w:rPr>
                <w:b/>
                <w:szCs w:val="28"/>
              </w:rPr>
              <w:t>оду</w:t>
            </w:r>
            <w:proofErr w:type="spellEnd"/>
          </w:p>
        </w:tc>
      </w:tr>
      <w:tr w:rsidR="00547AF3" w:rsidRPr="00D9185E" w:rsidTr="00547AF3">
        <w:trPr>
          <w:trHeight w:val="667"/>
        </w:trPr>
        <w:tc>
          <w:tcPr>
            <w:tcW w:w="5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  <w:r>
              <w:rPr>
                <w:b/>
                <w:szCs w:val="28"/>
              </w:rPr>
              <w:t>в семинарах</w:t>
            </w:r>
          </w:p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 научно – практических </w:t>
            </w:r>
            <w:r w:rsidRPr="00D9185E">
              <w:rPr>
                <w:b/>
                <w:szCs w:val="28"/>
              </w:rPr>
              <w:t>конференци</w:t>
            </w:r>
            <w:r>
              <w:rPr>
                <w:b/>
                <w:szCs w:val="28"/>
              </w:rPr>
              <w:t>ях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 </w:t>
            </w:r>
            <w:proofErr w:type="spellStart"/>
            <w:r>
              <w:rPr>
                <w:b/>
                <w:szCs w:val="28"/>
              </w:rPr>
              <w:t>вебинарах</w:t>
            </w:r>
            <w:proofErr w:type="spellEnd"/>
          </w:p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</w:p>
        </w:tc>
      </w:tr>
      <w:tr w:rsidR="00547AF3" w:rsidRPr="00D9185E" w:rsidTr="00547AF3">
        <w:trPr>
          <w:trHeight w:val="228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  <w:r w:rsidRPr="00D9185E">
              <w:rPr>
                <w:b/>
                <w:szCs w:val="28"/>
              </w:rPr>
              <w:t>1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 w:rsidRPr="00D9185E">
              <w:rPr>
                <w:b/>
                <w:szCs w:val="28"/>
              </w:rPr>
              <w:t>13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 w:rsidRPr="00D9185E">
              <w:rPr>
                <w:b/>
                <w:szCs w:val="28"/>
              </w:rPr>
              <w:t>8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 w:rsidRPr="00D9185E">
              <w:rPr>
                <w:b/>
                <w:szCs w:val="28"/>
              </w:rPr>
              <w:t>286</w:t>
            </w:r>
          </w:p>
        </w:tc>
      </w:tr>
      <w:tr w:rsidR="00547AF3" w:rsidRPr="00D9185E" w:rsidTr="00547AF3">
        <w:trPr>
          <w:trHeight w:val="211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  <w:r w:rsidRPr="00D9185E">
              <w:rPr>
                <w:b/>
                <w:szCs w:val="28"/>
              </w:rPr>
              <w:t>2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</w:p>
        </w:tc>
      </w:tr>
      <w:tr w:rsidR="00547AF3" w:rsidRPr="00D9185E" w:rsidTr="00547AF3">
        <w:trPr>
          <w:trHeight w:val="228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  <w:r w:rsidRPr="00D9185E">
              <w:rPr>
                <w:b/>
                <w:szCs w:val="28"/>
              </w:rPr>
              <w:t>4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547AF3" w:rsidRPr="00D9185E" w:rsidTr="00547AF3">
        <w:trPr>
          <w:trHeight w:val="211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  <w:r w:rsidRPr="00D9185E">
              <w:rPr>
                <w:b/>
                <w:szCs w:val="28"/>
              </w:rPr>
              <w:t>5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ind w:firstLine="7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229</w:t>
            </w:r>
          </w:p>
        </w:tc>
      </w:tr>
      <w:tr w:rsidR="00547AF3" w:rsidRPr="00D9185E" w:rsidTr="00547AF3">
        <w:trPr>
          <w:trHeight w:val="228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  <w:r w:rsidRPr="00D9185E">
              <w:rPr>
                <w:b/>
                <w:szCs w:val="28"/>
              </w:rPr>
              <w:t>6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</w:tr>
      <w:tr w:rsidR="00547AF3" w:rsidRPr="00D9185E" w:rsidTr="00547AF3">
        <w:trPr>
          <w:trHeight w:val="211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  <w:r w:rsidRPr="00D9185E">
              <w:rPr>
                <w:b/>
                <w:szCs w:val="28"/>
              </w:rPr>
              <w:t>7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  <w:tr w:rsidR="00547AF3" w:rsidRPr="00D9185E" w:rsidTr="00547AF3">
        <w:trPr>
          <w:trHeight w:val="228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  <w:r w:rsidRPr="00D9185E">
              <w:rPr>
                <w:b/>
                <w:szCs w:val="28"/>
              </w:rPr>
              <w:t>8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</w:p>
        </w:tc>
      </w:tr>
      <w:tr w:rsidR="00547AF3" w:rsidRPr="00D9185E" w:rsidTr="00547AF3">
        <w:trPr>
          <w:trHeight w:val="211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  <w:r w:rsidRPr="00D9185E">
              <w:rPr>
                <w:b/>
                <w:szCs w:val="28"/>
              </w:rPr>
              <w:t>9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</w:t>
            </w:r>
          </w:p>
        </w:tc>
      </w:tr>
      <w:tr w:rsidR="00547AF3" w:rsidRPr="00D9185E" w:rsidTr="00547AF3">
        <w:trPr>
          <w:trHeight w:val="228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  <w:r w:rsidRPr="00D9185E">
              <w:rPr>
                <w:b/>
                <w:szCs w:val="28"/>
              </w:rPr>
              <w:t>10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63</w:t>
            </w:r>
          </w:p>
        </w:tc>
      </w:tr>
      <w:tr w:rsidR="00547AF3" w:rsidRPr="00D9185E" w:rsidTr="00547AF3">
        <w:trPr>
          <w:trHeight w:val="228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  <w:r w:rsidRPr="00D9185E">
              <w:rPr>
                <w:b/>
                <w:szCs w:val="28"/>
              </w:rPr>
              <w:t>14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</w:p>
        </w:tc>
      </w:tr>
      <w:tr w:rsidR="00547AF3" w:rsidRPr="00D9185E" w:rsidTr="00547AF3">
        <w:trPr>
          <w:trHeight w:val="228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  <w:r w:rsidRPr="00D9185E">
              <w:rPr>
                <w:b/>
                <w:szCs w:val="28"/>
              </w:rPr>
              <w:t>15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</w:tr>
      <w:tr w:rsidR="00547AF3" w:rsidRPr="00D9185E" w:rsidTr="00547AF3">
        <w:trPr>
          <w:trHeight w:val="228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  <w:r w:rsidRPr="00D9185E">
              <w:rPr>
                <w:b/>
                <w:szCs w:val="28"/>
              </w:rPr>
              <w:lastRenderedPageBreak/>
              <w:t>16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47</w:t>
            </w:r>
          </w:p>
        </w:tc>
      </w:tr>
      <w:tr w:rsidR="00547AF3" w:rsidRPr="00D9185E" w:rsidTr="00547AF3">
        <w:trPr>
          <w:trHeight w:val="228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  <w:r w:rsidRPr="00D9185E">
              <w:rPr>
                <w:b/>
                <w:szCs w:val="28"/>
              </w:rPr>
              <w:t>17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59</w:t>
            </w:r>
          </w:p>
        </w:tc>
      </w:tr>
      <w:tr w:rsidR="00547AF3" w:rsidRPr="00D9185E" w:rsidTr="00547AF3">
        <w:trPr>
          <w:trHeight w:val="228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  <w:r w:rsidRPr="00D9185E">
              <w:rPr>
                <w:b/>
                <w:szCs w:val="28"/>
              </w:rPr>
              <w:t>18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</w:tr>
      <w:tr w:rsidR="00547AF3" w:rsidRPr="00D9185E" w:rsidTr="00547AF3">
        <w:trPr>
          <w:trHeight w:val="228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  <w:r w:rsidRPr="00D9185E">
              <w:rPr>
                <w:b/>
                <w:szCs w:val="28"/>
              </w:rPr>
              <w:t>0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547AF3" w:rsidRPr="00D9185E" w:rsidTr="00547AF3">
        <w:trPr>
          <w:trHeight w:val="228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  <w:r w:rsidRPr="00D9185E">
              <w:rPr>
                <w:b/>
                <w:szCs w:val="28"/>
              </w:rPr>
              <w:t>22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  <w:tr w:rsidR="00547AF3" w:rsidRPr="00D9185E" w:rsidTr="00547AF3">
        <w:trPr>
          <w:trHeight w:val="228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  <w:r w:rsidRPr="00D9185E">
              <w:rPr>
                <w:b/>
                <w:szCs w:val="28"/>
              </w:rPr>
              <w:t>26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62</w:t>
            </w:r>
          </w:p>
        </w:tc>
      </w:tr>
      <w:tr w:rsidR="00547AF3" w:rsidRPr="00D9185E" w:rsidTr="00547AF3">
        <w:trPr>
          <w:trHeight w:val="228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  <w:r w:rsidRPr="00D9185E">
              <w:rPr>
                <w:b/>
                <w:szCs w:val="28"/>
              </w:rPr>
              <w:t>27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192</w:t>
            </w:r>
          </w:p>
        </w:tc>
      </w:tr>
      <w:tr w:rsidR="00547AF3" w:rsidRPr="00D9185E" w:rsidTr="00547AF3">
        <w:trPr>
          <w:trHeight w:val="228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  <w:r w:rsidRPr="00D9185E">
              <w:rPr>
                <w:b/>
                <w:szCs w:val="28"/>
              </w:rPr>
              <w:t>28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  <w:tr w:rsidR="00547AF3" w:rsidRPr="00D9185E" w:rsidTr="00547AF3">
        <w:trPr>
          <w:trHeight w:val="228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  <w:r w:rsidRPr="00D9185E">
              <w:rPr>
                <w:b/>
                <w:szCs w:val="28"/>
              </w:rPr>
              <w:t>29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</w:p>
        </w:tc>
      </w:tr>
      <w:tr w:rsidR="00547AF3" w:rsidRPr="00D9185E" w:rsidTr="00547AF3">
        <w:trPr>
          <w:trHeight w:val="228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  <w:r w:rsidRPr="00D9185E">
              <w:rPr>
                <w:b/>
                <w:szCs w:val="28"/>
              </w:rPr>
              <w:t>30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63</w:t>
            </w:r>
          </w:p>
        </w:tc>
      </w:tr>
      <w:tr w:rsidR="00547AF3" w:rsidRPr="00D9185E" w:rsidTr="00547AF3">
        <w:trPr>
          <w:trHeight w:val="228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  <w:r w:rsidRPr="00D9185E">
              <w:rPr>
                <w:b/>
                <w:szCs w:val="28"/>
              </w:rPr>
              <w:t>32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68</w:t>
            </w:r>
          </w:p>
        </w:tc>
      </w:tr>
      <w:tr w:rsidR="00547AF3" w:rsidRPr="00D9185E" w:rsidTr="00547AF3">
        <w:trPr>
          <w:trHeight w:val="228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  <w:r w:rsidRPr="00D9185E">
              <w:rPr>
                <w:b/>
                <w:szCs w:val="28"/>
              </w:rPr>
              <w:t>33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</w:tr>
      <w:tr w:rsidR="00547AF3" w:rsidRPr="00D9185E" w:rsidTr="00547AF3">
        <w:trPr>
          <w:trHeight w:val="228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  <w:r w:rsidRPr="00D9185E">
              <w:rPr>
                <w:b/>
                <w:szCs w:val="28"/>
              </w:rPr>
              <w:t>34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</w:p>
        </w:tc>
      </w:tr>
      <w:tr w:rsidR="00547AF3" w:rsidRPr="00D9185E" w:rsidTr="00547AF3">
        <w:trPr>
          <w:trHeight w:val="228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  <w:r w:rsidRPr="00D9185E">
              <w:rPr>
                <w:b/>
                <w:szCs w:val="28"/>
              </w:rPr>
              <w:t>35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38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61</w:t>
            </w:r>
          </w:p>
        </w:tc>
      </w:tr>
      <w:tr w:rsidR="00547AF3" w:rsidRPr="00D9185E" w:rsidTr="00547AF3">
        <w:trPr>
          <w:trHeight w:val="228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  <w:r w:rsidRPr="00D9185E">
              <w:rPr>
                <w:b/>
                <w:szCs w:val="28"/>
              </w:rPr>
              <w:t>36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</w:tr>
      <w:tr w:rsidR="00547AF3" w:rsidRPr="00D9185E" w:rsidTr="00547AF3">
        <w:trPr>
          <w:trHeight w:val="228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  <w:r w:rsidRPr="00D9185E">
              <w:rPr>
                <w:b/>
                <w:szCs w:val="28"/>
              </w:rPr>
              <w:t>37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110</w:t>
            </w:r>
          </w:p>
        </w:tc>
      </w:tr>
      <w:tr w:rsidR="00547AF3" w:rsidRPr="00D9185E" w:rsidTr="00547AF3">
        <w:trPr>
          <w:trHeight w:val="228"/>
        </w:trPr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7AF3" w:rsidRPr="00D9185E" w:rsidRDefault="00547AF3" w:rsidP="00547AF3">
            <w:pPr>
              <w:pStyle w:val="a7"/>
              <w:rPr>
                <w:b/>
                <w:szCs w:val="28"/>
              </w:rPr>
            </w:pPr>
            <w:r w:rsidRPr="00D9185E">
              <w:rPr>
                <w:b/>
                <w:szCs w:val="28"/>
              </w:rPr>
              <w:t>Итого: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245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76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F3" w:rsidRPr="00D9185E" w:rsidRDefault="00547AF3" w:rsidP="00547AF3">
            <w:pPr>
              <w:pStyle w:val="a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1464</w:t>
            </w:r>
          </w:p>
        </w:tc>
      </w:tr>
    </w:tbl>
    <w:tbl>
      <w:tblPr>
        <w:tblStyle w:val="a6"/>
        <w:tblpPr w:leftFromText="180" w:rightFromText="180" w:vertAnchor="page" w:horzAnchor="margin" w:tblpY="8131"/>
        <w:tblW w:w="5000" w:type="pct"/>
        <w:tblLook w:val="04A0"/>
      </w:tblPr>
      <w:tblGrid>
        <w:gridCol w:w="3047"/>
        <w:gridCol w:w="922"/>
        <w:gridCol w:w="5884"/>
      </w:tblGrid>
      <w:tr w:rsidR="00357A7B" w:rsidRPr="005C55F6" w:rsidTr="00357A7B"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A7B" w:rsidRPr="005C55F6" w:rsidRDefault="00357A7B" w:rsidP="00357A7B">
            <w:pPr>
              <w:rPr>
                <w:sz w:val="24"/>
                <w:szCs w:val="24"/>
              </w:rPr>
            </w:pPr>
            <w:r w:rsidRPr="005C55F6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7B" w:rsidRPr="005C55F6" w:rsidRDefault="00357A7B" w:rsidP="00357A7B">
            <w:pPr>
              <w:ind w:left="-142"/>
              <w:jc w:val="center"/>
              <w:rPr>
                <w:sz w:val="24"/>
                <w:szCs w:val="24"/>
              </w:rPr>
            </w:pPr>
            <w:r w:rsidRPr="005C55F6">
              <w:rPr>
                <w:sz w:val="24"/>
                <w:szCs w:val="24"/>
              </w:rPr>
              <w:t>ИТОГО</w:t>
            </w:r>
          </w:p>
        </w:tc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A7B" w:rsidRPr="005C55F6" w:rsidRDefault="00357A7B" w:rsidP="00357A7B">
            <w:pPr>
              <w:ind w:left="-142"/>
              <w:jc w:val="center"/>
              <w:rPr>
                <w:sz w:val="24"/>
                <w:szCs w:val="24"/>
              </w:rPr>
            </w:pPr>
            <w:r w:rsidRPr="005C55F6">
              <w:rPr>
                <w:sz w:val="24"/>
                <w:szCs w:val="24"/>
              </w:rPr>
              <w:t xml:space="preserve">Учебное заведение, где проходили КПК или </w:t>
            </w:r>
            <w:proofErr w:type="spellStart"/>
            <w:r w:rsidRPr="005C55F6">
              <w:rPr>
                <w:sz w:val="24"/>
                <w:szCs w:val="24"/>
              </w:rPr>
              <w:t>профпереподготовку</w:t>
            </w:r>
            <w:proofErr w:type="spellEnd"/>
          </w:p>
        </w:tc>
      </w:tr>
      <w:tr w:rsidR="00357A7B" w:rsidRPr="005C55F6" w:rsidTr="00357A7B"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7B" w:rsidRPr="005C55F6" w:rsidRDefault="00357A7B" w:rsidP="00357A7B">
            <w:pPr>
              <w:rPr>
                <w:sz w:val="24"/>
                <w:szCs w:val="24"/>
              </w:rPr>
            </w:pPr>
            <w:r w:rsidRPr="005C55F6"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7B" w:rsidRPr="005C55F6" w:rsidRDefault="00357A7B" w:rsidP="00357A7B">
            <w:pPr>
              <w:ind w:left="-142"/>
              <w:jc w:val="center"/>
              <w:rPr>
                <w:sz w:val="24"/>
                <w:szCs w:val="24"/>
              </w:rPr>
            </w:pPr>
            <w:r w:rsidRPr="005C55F6">
              <w:rPr>
                <w:sz w:val="24"/>
                <w:szCs w:val="24"/>
              </w:rPr>
              <w:t>28</w:t>
            </w:r>
          </w:p>
        </w:tc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A7B" w:rsidRPr="005C55F6" w:rsidRDefault="00357A7B" w:rsidP="00357A7B">
            <w:pPr>
              <w:ind w:left="-142"/>
              <w:jc w:val="both"/>
              <w:rPr>
                <w:sz w:val="24"/>
                <w:szCs w:val="24"/>
              </w:rPr>
            </w:pPr>
            <w:r w:rsidRPr="005C55F6">
              <w:rPr>
                <w:sz w:val="24"/>
                <w:szCs w:val="24"/>
              </w:rPr>
              <w:tab/>
              <w:t xml:space="preserve"> ООО «ЦНОИ», г</w:t>
            </w:r>
            <w:proofErr w:type="gramStart"/>
            <w:r w:rsidRPr="005C55F6">
              <w:rPr>
                <w:sz w:val="24"/>
                <w:szCs w:val="24"/>
              </w:rPr>
              <w:t>.С</w:t>
            </w:r>
            <w:proofErr w:type="gramEnd"/>
            <w:r w:rsidRPr="005C55F6">
              <w:rPr>
                <w:sz w:val="24"/>
                <w:szCs w:val="24"/>
              </w:rPr>
              <w:t xml:space="preserve">анкт-Петербург </w:t>
            </w:r>
          </w:p>
        </w:tc>
      </w:tr>
      <w:tr w:rsidR="00357A7B" w:rsidRPr="005C55F6" w:rsidTr="00357A7B">
        <w:tc>
          <w:tcPr>
            <w:tcW w:w="1546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57A7B" w:rsidRPr="005C55F6" w:rsidRDefault="00357A7B" w:rsidP="00357A7B">
            <w:pPr>
              <w:rPr>
                <w:sz w:val="24"/>
                <w:szCs w:val="24"/>
              </w:rPr>
            </w:pPr>
            <w:r w:rsidRPr="005C55F6">
              <w:rPr>
                <w:sz w:val="24"/>
                <w:szCs w:val="24"/>
              </w:rPr>
              <w:t>Воспитатели</w:t>
            </w:r>
          </w:p>
        </w:tc>
        <w:tc>
          <w:tcPr>
            <w:tcW w:w="46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57A7B" w:rsidRPr="005C55F6" w:rsidRDefault="00357A7B" w:rsidP="00357A7B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5C55F6">
              <w:rPr>
                <w:b/>
                <w:sz w:val="24"/>
                <w:szCs w:val="24"/>
              </w:rPr>
              <w:t>198</w:t>
            </w:r>
          </w:p>
        </w:tc>
        <w:tc>
          <w:tcPr>
            <w:tcW w:w="2986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357A7B" w:rsidRPr="005C55F6" w:rsidRDefault="00357A7B" w:rsidP="00357A7B">
            <w:pPr>
              <w:ind w:left="-142"/>
              <w:jc w:val="both"/>
              <w:rPr>
                <w:b/>
                <w:sz w:val="24"/>
                <w:szCs w:val="24"/>
              </w:rPr>
            </w:pPr>
            <w:r w:rsidRPr="005C55F6">
              <w:rPr>
                <w:sz w:val="24"/>
                <w:szCs w:val="24"/>
              </w:rPr>
              <w:t>ООО «Федерация развития образования» образовательная платформа «Университет России РФ»</w:t>
            </w:r>
          </w:p>
        </w:tc>
      </w:tr>
      <w:tr w:rsidR="00357A7B" w:rsidRPr="005C55F6" w:rsidTr="00357A7B">
        <w:tc>
          <w:tcPr>
            <w:tcW w:w="1546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57A7B" w:rsidRPr="005C55F6" w:rsidRDefault="00357A7B" w:rsidP="00357A7B">
            <w:pPr>
              <w:rPr>
                <w:sz w:val="24"/>
                <w:szCs w:val="24"/>
              </w:rPr>
            </w:pPr>
            <w:r w:rsidRPr="005C55F6">
              <w:rPr>
                <w:sz w:val="24"/>
                <w:szCs w:val="24"/>
              </w:rPr>
              <w:t>Ст</w:t>
            </w:r>
            <w:proofErr w:type="gramStart"/>
            <w:r w:rsidRPr="005C55F6">
              <w:rPr>
                <w:sz w:val="24"/>
                <w:szCs w:val="24"/>
              </w:rPr>
              <w:t>.в</w:t>
            </w:r>
            <w:proofErr w:type="gramEnd"/>
            <w:r w:rsidRPr="005C55F6">
              <w:rPr>
                <w:sz w:val="24"/>
                <w:szCs w:val="24"/>
              </w:rPr>
              <w:t>оспитатель</w:t>
            </w:r>
          </w:p>
        </w:tc>
        <w:tc>
          <w:tcPr>
            <w:tcW w:w="46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57A7B" w:rsidRPr="005C55F6" w:rsidRDefault="00357A7B" w:rsidP="00357A7B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5C55F6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986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357A7B" w:rsidRPr="005C55F6" w:rsidRDefault="00357A7B" w:rsidP="00357A7B">
            <w:pPr>
              <w:ind w:left="-142"/>
              <w:jc w:val="both"/>
              <w:rPr>
                <w:b/>
                <w:sz w:val="24"/>
                <w:szCs w:val="24"/>
              </w:rPr>
            </w:pPr>
            <w:r w:rsidRPr="005C55F6">
              <w:rPr>
                <w:rFonts w:eastAsia="Calibri"/>
                <w:sz w:val="24"/>
                <w:szCs w:val="24"/>
              </w:rPr>
              <w:t>ГАУ ДПО ИРО РБ</w:t>
            </w:r>
          </w:p>
        </w:tc>
      </w:tr>
      <w:tr w:rsidR="00357A7B" w:rsidRPr="005C55F6" w:rsidTr="00357A7B">
        <w:tc>
          <w:tcPr>
            <w:tcW w:w="1546" w:type="pct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57A7B" w:rsidRPr="005C55F6" w:rsidRDefault="00357A7B" w:rsidP="00357A7B">
            <w:pPr>
              <w:rPr>
                <w:sz w:val="24"/>
                <w:szCs w:val="24"/>
              </w:rPr>
            </w:pPr>
            <w:r w:rsidRPr="005C55F6">
              <w:rPr>
                <w:sz w:val="24"/>
                <w:szCs w:val="24"/>
              </w:rPr>
              <w:t>Зам</w:t>
            </w:r>
            <w:proofErr w:type="gramStart"/>
            <w:r w:rsidRPr="005C55F6">
              <w:rPr>
                <w:sz w:val="24"/>
                <w:szCs w:val="24"/>
              </w:rPr>
              <w:t>.з</w:t>
            </w:r>
            <w:proofErr w:type="gramEnd"/>
            <w:r w:rsidRPr="005C55F6">
              <w:rPr>
                <w:sz w:val="24"/>
                <w:szCs w:val="24"/>
              </w:rPr>
              <w:t>ав. по ВМР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57A7B" w:rsidRPr="005C55F6" w:rsidRDefault="00357A7B" w:rsidP="00357A7B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5C55F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357A7B" w:rsidRPr="005C55F6" w:rsidRDefault="00357A7B" w:rsidP="00357A7B">
            <w:pPr>
              <w:ind w:left="-142"/>
              <w:jc w:val="both"/>
              <w:rPr>
                <w:b/>
                <w:sz w:val="24"/>
                <w:szCs w:val="24"/>
              </w:rPr>
            </w:pPr>
          </w:p>
        </w:tc>
      </w:tr>
      <w:tr w:rsidR="00357A7B" w:rsidRPr="005C55F6" w:rsidTr="00357A7B">
        <w:tc>
          <w:tcPr>
            <w:tcW w:w="1546" w:type="pct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57A7B" w:rsidRPr="005C55F6" w:rsidRDefault="00357A7B" w:rsidP="00357A7B">
            <w:pPr>
              <w:rPr>
                <w:sz w:val="24"/>
                <w:szCs w:val="24"/>
              </w:rPr>
            </w:pPr>
            <w:r w:rsidRPr="005C55F6">
              <w:rPr>
                <w:sz w:val="24"/>
                <w:szCs w:val="24"/>
              </w:rPr>
              <w:t>Инструктор по ФК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57A7B" w:rsidRPr="005C55F6" w:rsidRDefault="00357A7B" w:rsidP="00357A7B">
            <w:pPr>
              <w:jc w:val="center"/>
              <w:rPr>
                <w:b/>
                <w:sz w:val="24"/>
                <w:szCs w:val="24"/>
              </w:rPr>
            </w:pPr>
            <w:r w:rsidRPr="005C55F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357A7B" w:rsidRPr="005C55F6" w:rsidRDefault="00357A7B" w:rsidP="00357A7B">
            <w:pPr>
              <w:jc w:val="both"/>
              <w:rPr>
                <w:sz w:val="24"/>
                <w:szCs w:val="24"/>
              </w:rPr>
            </w:pPr>
            <w:r w:rsidRPr="005C55F6">
              <w:rPr>
                <w:sz w:val="24"/>
                <w:szCs w:val="24"/>
              </w:rPr>
              <w:t>Общество с ограниченной ответственностью</w:t>
            </w:r>
          </w:p>
          <w:p w:rsidR="00357A7B" w:rsidRPr="005C55F6" w:rsidRDefault="00357A7B" w:rsidP="00357A7B">
            <w:pPr>
              <w:jc w:val="both"/>
              <w:rPr>
                <w:b/>
                <w:sz w:val="24"/>
                <w:szCs w:val="24"/>
              </w:rPr>
            </w:pPr>
            <w:r w:rsidRPr="005C55F6">
              <w:rPr>
                <w:sz w:val="24"/>
                <w:szCs w:val="24"/>
              </w:rPr>
              <w:t>«Высшая школа делового администрирования», г</w:t>
            </w:r>
            <w:proofErr w:type="gramStart"/>
            <w:r w:rsidRPr="005C55F6">
              <w:rPr>
                <w:sz w:val="24"/>
                <w:szCs w:val="24"/>
              </w:rPr>
              <w:t>.Е</w:t>
            </w:r>
            <w:proofErr w:type="gramEnd"/>
            <w:r w:rsidRPr="005C55F6">
              <w:rPr>
                <w:sz w:val="24"/>
                <w:szCs w:val="24"/>
              </w:rPr>
              <w:t>катеринбург</w:t>
            </w:r>
          </w:p>
        </w:tc>
      </w:tr>
      <w:tr w:rsidR="00357A7B" w:rsidRPr="005C55F6" w:rsidTr="00357A7B"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57A7B" w:rsidRPr="005C55F6" w:rsidRDefault="00357A7B" w:rsidP="00357A7B">
            <w:pPr>
              <w:rPr>
                <w:sz w:val="24"/>
                <w:szCs w:val="24"/>
              </w:rPr>
            </w:pPr>
            <w:r w:rsidRPr="005C55F6">
              <w:rPr>
                <w:sz w:val="24"/>
                <w:szCs w:val="24"/>
              </w:rPr>
              <w:t>Педагог – психолог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57A7B" w:rsidRPr="005C55F6" w:rsidRDefault="00357A7B" w:rsidP="00357A7B">
            <w:pPr>
              <w:jc w:val="center"/>
              <w:rPr>
                <w:b/>
                <w:sz w:val="24"/>
                <w:szCs w:val="24"/>
              </w:rPr>
            </w:pPr>
            <w:r w:rsidRPr="005C55F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357A7B" w:rsidRPr="005C55F6" w:rsidRDefault="00357A7B" w:rsidP="00357A7B">
            <w:pPr>
              <w:jc w:val="both"/>
              <w:rPr>
                <w:sz w:val="24"/>
                <w:szCs w:val="24"/>
              </w:rPr>
            </w:pPr>
            <w:proofErr w:type="gramStart"/>
            <w:r w:rsidRPr="005C55F6">
              <w:rPr>
                <w:sz w:val="24"/>
                <w:szCs w:val="24"/>
              </w:rPr>
              <w:t>ДПО ООО «Центр непрерывного образования и инноваций», «Деятельность педагога-психолога в дошкольной образовательной организации в условиях стандартизации образования (</w:t>
            </w:r>
            <w:proofErr w:type="spellStart"/>
            <w:r w:rsidRPr="005C55F6">
              <w:rPr>
                <w:sz w:val="24"/>
                <w:szCs w:val="24"/>
              </w:rPr>
              <w:t>ввведения</w:t>
            </w:r>
            <w:proofErr w:type="spellEnd"/>
            <w:r w:rsidRPr="005C55F6">
              <w:rPr>
                <w:sz w:val="24"/>
                <w:szCs w:val="24"/>
              </w:rPr>
              <w:t xml:space="preserve"> и реализации ФГОС, профессионального стандарта»,</w:t>
            </w:r>
            <w:proofErr w:type="gramEnd"/>
          </w:p>
        </w:tc>
      </w:tr>
      <w:tr w:rsidR="00357A7B" w:rsidRPr="005C55F6" w:rsidTr="00357A7B"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57A7B" w:rsidRPr="005C55F6" w:rsidRDefault="00357A7B" w:rsidP="00357A7B">
            <w:pPr>
              <w:rPr>
                <w:sz w:val="24"/>
                <w:szCs w:val="24"/>
              </w:rPr>
            </w:pPr>
            <w:proofErr w:type="spellStart"/>
            <w:r w:rsidRPr="005C55F6">
              <w:rPr>
                <w:sz w:val="24"/>
                <w:szCs w:val="24"/>
              </w:rPr>
              <w:t>Муз</w:t>
            </w:r>
            <w:proofErr w:type="gramStart"/>
            <w:r w:rsidRPr="005C55F6">
              <w:rPr>
                <w:sz w:val="24"/>
                <w:szCs w:val="24"/>
              </w:rPr>
              <w:t>.р</w:t>
            </w:r>
            <w:proofErr w:type="gramEnd"/>
            <w:r w:rsidRPr="005C55F6">
              <w:rPr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57A7B" w:rsidRPr="005C55F6" w:rsidRDefault="00357A7B" w:rsidP="00357A7B">
            <w:pPr>
              <w:jc w:val="center"/>
              <w:rPr>
                <w:b/>
                <w:sz w:val="24"/>
                <w:szCs w:val="24"/>
              </w:rPr>
            </w:pPr>
            <w:r w:rsidRPr="005C55F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357A7B" w:rsidRPr="005C55F6" w:rsidRDefault="00357A7B" w:rsidP="00357A7B">
            <w:pPr>
              <w:jc w:val="both"/>
              <w:rPr>
                <w:sz w:val="24"/>
                <w:szCs w:val="24"/>
              </w:rPr>
            </w:pPr>
            <w:r w:rsidRPr="005C55F6">
              <w:rPr>
                <w:sz w:val="24"/>
                <w:szCs w:val="24"/>
              </w:rPr>
              <w:t>ООО «Издательство «Учитель»</w:t>
            </w:r>
          </w:p>
          <w:p w:rsidR="00357A7B" w:rsidRPr="005C55F6" w:rsidRDefault="00357A7B" w:rsidP="00357A7B">
            <w:pPr>
              <w:jc w:val="both"/>
              <w:rPr>
                <w:b/>
                <w:sz w:val="24"/>
                <w:szCs w:val="24"/>
              </w:rPr>
            </w:pPr>
            <w:r w:rsidRPr="005C55F6">
              <w:rPr>
                <w:sz w:val="24"/>
                <w:szCs w:val="24"/>
              </w:rPr>
              <w:t xml:space="preserve">«Музыкальное образование в условиях ФГОС </w:t>
            </w:r>
            <w:proofErr w:type="gramStart"/>
            <w:r w:rsidRPr="005C55F6">
              <w:rPr>
                <w:sz w:val="24"/>
                <w:szCs w:val="24"/>
              </w:rPr>
              <w:t>ДО</w:t>
            </w:r>
            <w:proofErr w:type="gramEnd"/>
            <w:r w:rsidRPr="005C55F6">
              <w:rPr>
                <w:sz w:val="24"/>
                <w:szCs w:val="24"/>
              </w:rPr>
              <w:t>»</w:t>
            </w:r>
          </w:p>
        </w:tc>
      </w:tr>
      <w:tr w:rsidR="00357A7B" w:rsidRPr="005C55F6" w:rsidTr="00357A7B">
        <w:tc>
          <w:tcPr>
            <w:tcW w:w="1546" w:type="pct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57A7B" w:rsidRPr="005C55F6" w:rsidRDefault="00357A7B" w:rsidP="00357A7B">
            <w:pPr>
              <w:rPr>
                <w:sz w:val="24"/>
                <w:szCs w:val="24"/>
              </w:rPr>
            </w:pPr>
            <w:r w:rsidRPr="005C55F6">
              <w:rPr>
                <w:sz w:val="24"/>
                <w:szCs w:val="24"/>
              </w:rPr>
              <w:t>Учитель - логопед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57A7B" w:rsidRPr="005C55F6" w:rsidRDefault="00357A7B" w:rsidP="00357A7B">
            <w:pPr>
              <w:jc w:val="center"/>
              <w:rPr>
                <w:b/>
                <w:sz w:val="24"/>
                <w:szCs w:val="24"/>
              </w:rPr>
            </w:pPr>
            <w:r w:rsidRPr="005C55F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357A7B" w:rsidRPr="005C55F6" w:rsidRDefault="00357A7B" w:rsidP="00357A7B">
            <w:pPr>
              <w:jc w:val="both"/>
              <w:rPr>
                <w:sz w:val="24"/>
                <w:szCs w:val="24"/>
              </w:rPr>
            </w:pPr>
            <w:r w:rsidRPr="005C55F6">
              <w:rPr>
                <w:sz w:val="24"/>
                <w:szCs w:val="24"/>
              </w:rPr>
              <w:t>АНО ДПО «Институт повышения квалификации и переподготовки»</w:t>
            </w:r>
            <w:proofErr w:type="spellStart"/>
            <w:r w:rsidRPr="005C55F6">
              <w:rPr>
                <w:sz w:val="24"/>
                <w:szCs w:val="24"/>
              </w:rPr>
              <w:t>ДефектологияПроф</w:t>
            </w:r>
            <w:proofErr w:type="spellEnd"/>
            <w:r w:rsidRPr="005C55F6">
              <w:rPr>
                <w:sz w:val="24"/>
                <w:szCs w:val="24"/>
              </w:rPr>
              <w:t>»,г</w:t>
            </w:r>
            <w:proofErr w:type="gramStart"/>
            <w:r w:rsidRPr="005C55F6">
              <w:rPr>
                <w:sz w:val="24"/>
                <w:szCs w:val="24"/>
              </w:rPr>
              <w:t>.М</w:t>
            </w:r>
            <w:proofErr w:type="gramEnd"/>
            <w:r w:rsidRPr="005C55F6">
              <w:rPr>
                <w:sz w:val="24"/>
                <w:szCs w:val="24"/>
              </w:rPr>
              <w:t>осква</w:t>
            </w:r>
          </w:p>
        </w:tc>
      </w:tr>
      <w:tr w:rsidR="00357A7B" w:rsidRPr="005C55F6" w:rsidTr="00357A7B"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57A7B" w:rsidRPr="005C55F6" w:rsidRDefault="00357A7B" w:rsidP="00357A7B">
            <w:pPr>
              <w:rPr>
                <w:sz w:val="24"/>
                <w:szCs w:val="24"/>
              </w:rPr>
            </w:pPr>
            <w:r w:rsidRPr="005C55F6">
              <w:rPr>
                <w:sz w:val="24"/>
                <w:szCs w:val="24"/>
              </w:rPr>
              <w:t>Учитель - дефектолог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57A7B" w:rsidRPr="005C55F6" w:rsidRDefault="00357A7B" w:rsidP="00357A7B">
            <w:pPr>
              <w:jc w:val="center"/>
              <w:rPr>
                <w:b/>
                <w:sz w:val="24"/>
                <w:szCs w:val="24"/>
              </w:rPr>
            </w:pPr>
            <w:r w:rsidRPr="005C55F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357A7B" w:rsidRPr="005C55F6" w:rsidRDefault="00357A7B" w:rsidP="00357A7B">
            <w:pPr>
              <w:jc w:val="both"/>
              <w:rPr>
                <w:b/>
                <w:sz w:val="24"/>
                <w:szCs w:val="24"/>
              </w:rPr>
            </w:pPr>
            <w:r w:rsidRPr="005C55F6">
              <w:rPr>
                <w:sz w:val="24"/>
                <w:szCs w:val="24"/>
              </w:rPr>
              <w:t>ООО «Центр повышения квалификации и переподготовки «Луч знаний», «Организация обучения, воспитания и коррекции нарушений развития и социальной адаптации воспитанников с ОВЗ, имеющих тяжелые нарушения речи (ТНР)»</w:t>
            </w:r>
          </w:p>
        </w:tc>
      </w:tr>
      <w:tr w:rsidR="00357A7B" w:rsidRPr="005C55F6" w:rsidTr="00357A7B"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7B" w:rsidRPr="005C55F6" w:rsidRDefault="00357A7B" w:rsidP="00357A7B">
            <w:pPr>
              <w:rPr>
                <w:sz w:val="24"/>
                <w:szCs w:val="24"/>
              </w:rPr>
            </w:pPr>
            <w:proofErr w:type="spellStart"/>
            <w:r w:rsidRPr="005C55F6">
              <w:rPr>
                <w:sz w:val="24"/>
                <w:szCs w:val="24"/>
              </w:rPr>
              <w:t>Мл</w:t>
            </w:r>
            <w:proofErr w:type="gramStart"/>
            <w:r w:rsidRPr="005C55F6">
              <w:rPr>
                <w:sz w:val="24"/>
                <w:szCs w:val="24"/>
              </w:rPr>
              <w:t>.в</w:t>
            </w:r>
            <w:proofErr w:type="gramEnd"/>
            <w:r w:rsidRPr="005C55F6">
              <w:rPr>
                <w:sz w:val="24"/>
                <w:szCs w:val="24"/>
              </w:rPr>
              <w:t>осп</w:t>
            </w:r>
            <w:proofErr w:type="spellEnd"/>
            <w:r w:rsidRPr="005C55F6">
              <w:rPr>
                <w:sz w:val="24"/>
                <w:szCs w:val="24"/>
              </w:rPr>
              <w:t>.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7B" w:rsidRPr="005C55F6" w:rsidRDefault="00357A7B" w:rsidP="00357A7B">
            <w:pPr>
              <w:jc w:val="center"/>
              <w:rPr>
                <w:b/>
                <w:sz w:val="24"/>
                <w:szCs w:val="24"/>
              </w:rPr>
            </w:pPr>
            <w:r w:rsidRPr="005C55F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A7B" w:rsidRPr="005C55F6" w:rsidRDefault="00357A7B" w:rsidP="00357A7B">
            <w:pPr>
              <w:jc w:val="both"/>
              <w:rPr>
                <w:b/>
                <w:sz w:val="24"/>
                <w:szCs w:val="24"/>
              </w:rPr>
            </w:pPr>
            <w:r w:rsidRPr="005C55F6">
              <w:rPr>
                <w:b/>
                <w:sz w:val="24"/>
                <w:szCs w:val="24"/>
              </w:rPr>
              <w:t xml:space="preserve">ГОУ ВПО «БГПУ им. </w:t>
            </w:r>
            <w:proofErr w:type="spellStart"/>
            <w:r w:rsidRPr="005C55F6">
              <w:rPr>
                <w:b/>
                <w:sz w:val="24"/>
                <w:szCs w:val="24"/>
              </w:rPr>
              <w:t>М.Акмуллы</w:t>
            </w:r>
            <w:proofErr w:type="spellEnd"/>
            <w:r w:rsidRPr="005C55F6">
              <w:rPr>
                <w:b/>
                <w:sz w:val="24"/>
                <w:szCs w:val="24"/>
              </w:rPr>
              <w:t>»,г</w:t>
            </w:r>
            <w:proofErr w:type="gramStart"/>
            <w:r w:rsidRPr="005C55F6">
              <w:rPr>
                <w:b/>
                <w:sz w:val="24"/>
                <w:szCs w:val="24"/>
              </w:rPr>
              <w:t>.У</w:t>
            </w:r>
            <w:proofErr w:type="gramEnd"/>
            <w:r w:rsidRPr="005C55F6">
              <w:rPr>
                <w:b/>
                <w:sz w:val="24"/>
                <w:szCs w:val="24"/>
              </w:rPr>
              <w:t>фа</w:t>
            </w:r>
          </w:p>
        </w:tc>
      </w:tr>
      <w:tr w:rsidR="00357A7B" w:rsidRPr="005C55F6" w:rsidTr="00357A7B"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7B" w:rsidRPr="005C55F6" w:rsidRDefault="00357A7B" w:rsidP="00357A7B">
            <w:pPr>
              <w:rPr>
                <w:b/>
                <w:sz w:val="24"/>
                <w:szCs w:val="24"/>
              </w:rPr>
            </w:pPr>
            <w:r w:rsidRPr="005C55F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7B" w:rsidRPr="005C55F6" w:rsidRDefault="00357A7B" w:rsidP="00357A7B">
            <w:pPr>
              <w:jc w:val="center"/>
              <w:rPr>
                <w:b/>
                <w:sz w:val="24"/>
                <w:szCs w:val="24"/>
              </w:rPr>
            </w:pPr>
            <w:r w:rsidRPr="005C55F6">
              <w:rPr>
                <w:b/>
                <w:sz w:val="24"/>
                <w:szCs w:val="24"/>
              </w:rPr>
              <w:t>329</w:t>
            </w:r>
          </w:p>
        </w:tc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A7B" w:rsidRPr="005C55F6" w:rsidRDefault="00357A7B" w:rsidP="00357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7A7B" w:rsidRPr="005C55F6" w:rsidTr="00357A7B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A7B" w:rsidRPr="005C55F6" w:rsidRDefault="00357A7B" w:rsidP="00357A7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C55F6">
              <w:rPr>
                <w:b/>
                <w:sz w:val="24"/>
                <w:szCs w:val="24"/>
              </w:rPr>
              <w:t>Профпереподготовка</w:t>
            </w:r>
            <w:proofErr w:type="spellEnd"/>
          </w:p>
        </w:tc>
      </w:tr>
      <w:tr w:rsidR="00357A7B" w:rsidRPr="005C55F6" w:rsidTr="00357A7B"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7B" w:rsidRPr="005C55F6" w:rsidRDefault="00357A7B" w:rsidP="00357A7B">
            <w:pPr>
              <w:rPr>
                <w:sz w:val="24"/>
                <w:szCs w:val="24"/>
              </w:rPr>
            </w:pPr>
            <w:r w:rsidRPr="005C55F6">
              <w:rPr>
                <w:sz w:val="24"/>
                <w:szCs w:val="24"/>
              </w:rPr>
              <w:t>Воспитатели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A7B" w:rsidRPr="005C55F6" w:rsidRDefault="00357A7B" w:rsidP="00357A7B">
            <w:pPr>
              <w:ind w:left="-142"/>
              <w:jc w:val="center"/>
              <w:rPr>
                <w:b/>
                <w:color w:val="FF0000"/>
                <w:sz w:val="24"/>
                <w:szCs w:val="24"/>
              </w:rPr>
            </w:pPr>
            <w:r w:rsidRPr="005C55F6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9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A7B" w:rsidRPr="005C55F6" w:rsidRDefault="00357A7B" w:rsidP="00357A7B">
            <w:pPr>
              <w:ind w:right="-215"/>
              <w:jc w:val="both"/>
              <w:rPr>
                <w:sz w:val="24"/>
                <w:szCs w:val="24"/>
              </w:rPr>
            </w:pPr>
            <w:proofErr w:type="spellStart"/>
            <w:r w:rsidRPr="005C55F6">
              <w:rPr>
                <w:sz w:val="24"/>
                <w:szCs w:val="24"/>
              </w:rPr>
              <w:t>ОООЦентр</w:t>
            </w:r>
            <w:proofErr w:type="spellEnd"/>
            <w:r w:rsidRPr="005C55F6">
              <w:rPr>
                <w:sz w:val="24"/>
                <w:szCs w:val="24"/>
              </w:rPr>
              <w:t xml:space="preserve"> непрерывного образования и инноваций </w:t>
            </w:r>
          </w:p>
          <w:p w:rsidR="00357A7B" w:rsidRPr="005C55F6" w:rsidRDefault="00357A7B" w:rsidP="00357A7B">
            <w:pPr>
              <w:ind w:left="-142"/>
              <w:jc w:val="both"/>
              <w:rPr>
                <w:b/>
                <w:sz w:val="24"/>
                <w:szCs w:val="24"/>
              </w:rPr>
            </w:pPr>
            <w:r w:rsidRPr="005C55F6">
              <w:rPr>
                <w:sz w:val="24"/>
                <w:szCs w:val="24"/>
              </w:rPr>
              <w:t>г</w:t>
            </w:r>
            <w:proofErr w:type="gramStart"/>
            <w:r w:rsidRPr="005C55F6">
              <w:rPr>
                <w:sz w:val="24"/>
                <w:szCs w:val="24"/>
              </w:rPr>
              <w:t>.С</w:t>
            </w:r>
            <w:proofErr w:type="gramEnd"/>
            <w:r w:rsidRPr="005C55F6">
              <w:rPr>
                <w:sz w:val="24"/>
                <w:szCs w:val="24"/>
              </w:rPr>
              <w:t>анкт-Петербург</w:t>
            </w:r>
          </w:p>
        </w:tc>
      </w:tr>
      <w:tr w:rsidR="00357A7B" w:rsidRPr="005C55F6" w:rsidTr="00357A7B"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7B" w:rsidRPr="005C55F6" w:rsidRDefault="00357A7B" w:rsidP="00357A7B">
            <w:pPr>
              <w:rPr>
                <w:sz w:val="24"/>
                <w:szCs w:val="24"/>
              </w:rPr>
            </w:pPr>
            <w:r w:rsidRPr="005C55F6">
              <w:rPr>
                <w:sz w:val="24"/>
                <w:szCs w:val="24"/>
              </w:rPr>
              <w:t>Ст</w:t>
            </w:r>
            <w:proofErr w:type="gramStart"/>
            <w:r w:rsidRPr="005C55F6">
              <w:rPr>
                <w:sz w:val="24"/>
                <w:szCs w:val="24"/>
              </w:rPr>
              <w:t>.в</w:t>
            </w:r>
            <w:proofErr w:type="gramEnd"/>
            <w:r w:rsidRPr="005C55F6">
              <w:rPr>
                <w:sz w:val="24"/>
                <w:szCs w:val="24"/>
              </w:rPr>
              <w:t>оспитатель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7B" w:rsidRPr="005C55F6" w:rsidRDefault="00357A7B" w:rsidP="00357A7B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5C55F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A7B" w:rsidRPr="005C55F6" w:rsidRDefault="00357A7B" w:rsidP="00357A7B">
            <w:pPr>
              <w:ind w:left="-142"/>
              <w:rPr>
                <w:b/>
                <w:sz w:val="24"/>
                <w:szCs w:val="24"/>
              </w:rPr>
            </w:pPr>
            <w:r w:rsidRPr="005C55F6">
              <w:rPr>
                <w:sz w:val="24"/>
                <w:szCs w:val="24"/>
              </w:rPr>
              <w:t xml:space="preserve">Ассоциация родителей и педагогов Республики </w:t>
            </w:r>
            <w:r w:rsidRPr="005C55F6">
              <w:rPr>
                <w:sz w:val="24"/>
                <w:szCs w:val="24"/>
              </w:rPr>
              <w:lastRenderedPageBreak/>
              <w:t>Башкортостан по контролю и надзору в сфере образования РБ</w:t>
            </w:r>
          </w:p>
        </w:tc>
      </w:tr>
      <w:tr w:rsidR="00357A7B" w:rsidRPr="005C55F6" w:rsidTr="00357A7B"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7B" w:rsidRPr="005C55F6" w:rsidRDefault="00357A7B" w:rsidP="00357A7B">
            <w:pPr>
              <w:rPr>
                <w:sz w:val="24"/>
                <w:szCs w:val="24"/>
              </w:rPr>
            </w:pPr>
            <w:r w:rsidRPr="005C55F6">
              <w:rPr>
                <w:sz w:val="24"/>
                <w:szCs w:val="24"/>
              </w:rPr>
              <w:lastRenderedPageBreak/>
              <w:t>Зам</w:t>
            </w:r>
            <w:proofErr w:type="gramStart"/>
            <w:r w:rsidRPr="005C55F6">
              <w:rPr>
                <w:sz w:val="24"/>
                <w:szCs w:val="24"/>
              </w:rPr>
              <w:t>.з</w:t>
            </w:r>
            <w:proofErr w:type="gramEnd"/>
            <w:r w:rsidRPr="005C55F6">
              <w:rPr>
                <w:sz w:val="24"/>
                <w:szCs w:val="24"/>
              </w:rPr>
              <w:t>ав. по ВМР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7B" w:rsidRPr="005C55F6" w:rsidRDefault="00357A7B" w:rsidP="00357A7B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5C55F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A7B" w:rsidRPr="005C55F6" w:rsidRDefault="00357A7B" w:rsidP="00357A7B">
            <w:pPr>
              <w:jc w:val="both"/>
              <w:rPr>
                <w:sz w:val="24"/>
                <w:szCs w:val="24"/>
              </w:rPr>
            </w:pPr>
            <w:r w:rsidRPr="005C55F6">
              <w:rPr>
                <w:sz w:val="24"/>
                <w:szCs w:val="24"/>
              </w:rPr>
              <w:t>ООО «Центр повышения квалификации и переподготовки  «Луч знаний»</w:t>
            </w:r>
          </w:p>
          <w:p w:rsidR="00357A7B" w:rsidRPr="005C55F6" w:rsidRDefault="00357A7B" w:rsidP="00357A7B">
            <w:pPr>
              <w:ind w:left="-142"/>
              <w:jc w:val="center"/>
              <w:rPr>
                <w:b/>
                <w:sz w:val="24"/>
                <w:szCs w:val="24"/>
              </w:rPr>
            </w:pPr>
          </w:p>
        </w:tc>
      </w:tr>
      <w:tr w:rsidR="00357A7B" w:rsidRPr="005C55F6" w:rsidTr="00357A7B"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7B" w:rsidRPr="005C55F6" w:rsidRDefault="00357A7B" w:rsidP="00357A7B">
            <w:pPr>
              <w:rPr>
                <w:b/>
                <w:sz w:val="24"/>
                <w:szCs w:val="24"/>
              </w:rPr>
            </w:pPr>
            <w:proofErr w:type="spellStart"/>
            <w:r w:rsidRPr="005C55F6">
              <w:rPr>
                <w:b/>
                <w:sz w:val="24"/>
                <w:szCs w:val="24"/>
              </w:rPr>
              <w:t>Итогопрофпереподготовка</w:t>
            </w:r>
            <w:proofErr w:type="spellEnd"/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7B" w:rsidRPr="005C55F6" w:rsidRDefault="00357A7B" w:rsidP="00357A7B">
            <w:pPr>
              <w:jc w:val="center"/>
              <w:rPr>
                <w:b/>
                <w:sz w:val="24"/>
                <w:szCs w:val="24"/>
              </w:rPr>
            </w:pPr>
            <w:r w:rsidRPr="005C55F6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A7B" w:rsidRPr="005C55F6" w:rsidRDefault="00357A7B" w:rsidP="00357A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7A7B" w:rsidRPr="005C55F6" w:rsidTr="00357A7B"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7B" w:rsidRPr="005C55F6" w:rsidRDefault="00357A7B" w:rsidP="00357A7B">
            <w:pPr>
              <w:tabs>
                <w:tab w:val="right" w:pos="1799"/>
              </w:tabs>
              <w:rPr>
                <w:b/>
                <w:sz w:val="24"/>
                <w:szCs w:val="24"/>
              </w:rPr>
            </w:pPr>
            <w:r w:rsidRPr="005C55F6">
              <w:rPr>
                <w:b/>
                <w:sz w:val="24"/>
                <w:szCs w:val="24"/>
              </w:rPr>
              <w:t xml:space="preserve">Итого </w:t>
            </w:r>
            <w:r w:rsidRPr="005C55F6">
              <w:rPr>
                <w:b/>
                <w:sz w:val="24"/>
                <w:szCs w:val="24"/>
              </w:rPr>
              <w:tab/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7B" w:rsidRPr="005C55F6" w:rsidRDefault="00357A7B" w:rsidP="00357A7B">
            <w:pPr>
              <w:jc w:val="center"/>
              <w:rPr>
                <w:b/>
                <w:sz w:val="24"/>
                <w:szCs w:val="24"/>
              </w:rPr>
            </w:pPr>
            <w:r w:rsidRPr="005C55F6">
              <w:rPr>
                <w:b/>
                <w:sz w:val="24"/>
                <w:szCs w:val="24"/>
              </w:rPr>
              <w:t>370</w:t>
            </w:r>
          </w:p>
        </w:tc>
        <w:tc>
          <w:tcPr>
            <w:tcW w:w="2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A7B" w:rsidRPr="005C55F6" w:rsidRDefault="00357A7B" w:rsidP="00357A7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47AF3" w:rsidRDefault="00547AF3" w:rsidP="000A510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5104" w:rsidRDefault="000A5104" w:rsidP="000A51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5104">
        <w:rPr>
          <w:rFonts w:ascii="Times New Roman" w:hAnsi="Times New Roman" w:cs="Times New Roman"/>
          <w:sz w:val="28"/>
          <w:szCs w:val="28"/>
        </w:rPr>
        <w:t>В детских садах осуществляется планомерная работа по обеспечению необходимых условий по оснащению образовательного процесса, по созданию предметно-развивающей среды, также по непрерывности профессионального развития педагогов.</w:t>
      </w:r>
      <w:r w:rsidR="00956C78">
        <w:rPr>
          <w:rFonts w:ascii="Times New Roman" w:hAnsi="Times New Roman" w:cs="Times New Roman"/>
          <w:sz w:val="28"/>
          <w:szCs w:val="28"/>
        </w:rPr>
        <w:t xml:space="preserve">  </w:t>
      </w:r>
      <w:r w:rsidR="00547AF3">
        <w:rPr>
          <w:rFonts w:ascii="Times New Roman" w:hAnsi="Times New Roman" w:cs="Times New Roman"/>
          <w:i/>
          <w:sz w:val="28"/>
          <w:szCs w:val="28"/>
        </w:rPr>
        <w:t>(</w:t>
      </w:r>
      <w:r w:rsidR="00547AF3">
        <w:rPr>
          <w:rFonts w:ascii="Times New Roman" w:hAnsi="Times New Roman"/>
          <w:i/>
          <w:sz w:val="28"/>
          <w:szCs w:val="28"/>
        </w:rPr>
        <w:t xml:space="preserve">Таблица </w:t>
      </w:r>
      <w:r w:rsidR="00956C78" w:rsidRPr="00956C78">
        <w:rPr>
          <w:rFonts w:ascii="Times New Roman" w:hAnsi="Times New Roman" w:cs="Times New Roman"/>
          <w:i/>
          <w:sz w:val="28"/>
          <w:szCs w:val="28"/>
        </w:rPr>
        <w:t xml:space="preserve"> № 3)</w:t>
      </w:r>
    </w:p>
    <w:p w:rsidR="00547AF3" w:rsidRDefault="00547AF3" w:rsidP="000A510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6130" w:rsidRPr="00055C35" w:rsidRDefault="009E1FEC" w:rsidP="00FA6130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A6130" w:rsidRPr="00055C35">
        <w:rPr>
          <w:rFonts w:ascii="Times New Roman" w:hAnsi="Times New Roman"/>
          <w:sz w:val="28"/>
          <w:szCs w:val="28"/>
        </w:rPr>
        <w:t xml:space="preserve">Наряду с традиционной курсовой подготовкой в течение  учебного года были реализованы другие формы мероприятий по повышению уровня профессиональной компетентности:   краткосрочные семинары, </w:t>
      </w:r>
      <w:proofErr w:type="spellStart"/>
      <w:r w:rsidR="00FA6130" w:rsidRPr="00055C35">
        <w:rPr>
          <w:rFonts w:ascii="Times New Roman" w:hAnsi="Times New Roman"/>
          <w:sz w:val="28"/>
          <w:szCs w:val="28"/>
        </w:rPr>
        <w:t>вебинары</w:t>
      </w:r>
      <w:proofErr w:type="spellEnd"/>
      <w:r w:rsidR="00FA6130">
        <w:rPr>
          <w:rFonts w:ascii="Times New Roman" w:hAnsi="Times New Roman"/>
          <w:sz w:val="28"/>
          <w:szCs w:val="28"/>
        </w:rPr>
        <w:t>,</w:t>
      </w:r>
      <w:r w:rsidR="00FA6130" w:rsidRPr="00055C35">
        <w:rPr>
          <w:rFonts w:ascii="Times New Roman" w:hAnsi="Times New Roman"/>
          <w:sz w:val="28"/>
          <w:szCs w:val="28"/>
        </w:rPr>
        <w:t xml:space="preserve"> для педагогов, работающих по какой-либо общей проблем</w:t>
      </w:r>
      <w:r w:rsidR="00FA6130">
        <w:rPr>
          <w:rFonts w:ascii="Times New Roman" w:hAnsi="Times New Roman"/>
          <w:sz w:val="28"/>
          <w:szCs w:val="28"/>
        </w:rPr>
        <w:t>е.</w:t>
      </w:r>
    </w:p>
    <w:p w:rsidR="00FA6130" w:rsidRPr="00055C35" w:rsidRDefault="00FA6130" w:rsidP="00FA6130">
      <w:pPr>
        <w:spacing w:after="0"/>
        <w:ind w:right="-24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055C35">
        <w:rPr>
          <w:rFonts w:ascii="Times New Roman" w:hAnsi="Times New Roman"/>
          <w:sz w:val="28"/>
          <w:szCs w:val="28"/>
        </w:rPr>
        <w:t>едагоги ДОУ принимали  активное  участие в Российских, республиканских, городских семинарах:</w:t>
      </w:r>
      <w:r w:rsidR="009E1FEC" w:rsidRPr="009E1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FEC" w:rsidRPr="009E1FEC">
        <w:rPr>
          <w:rFonts w:ascii="Times New Roman" w:hAnsi="Times New Roman"/>
          <w:sz w:val="28"/>
          <w:szCs w:val="28"/>
        </w:rPr>
        <w:t>Учебно-методического центра «Школа 2100»</w:t>
      </w:r>
      <w:r w:rsidR="009E1F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5A6">
        <w:rPr>
          <w:rFonts w:ascii="Times New Roman" w:hAnsi="Times New Roman"/>
          <w:sz w:val="28"/>
          <w:szCs w:val="28"/>
        </w:rPr>
        <w:t>на платформе системы дистанционного обучения научн</w:t>
      </w:r>
      <w:r>
        <w:rPr>
          <w:rFonts w:ascii="Times New Roman" w:hAnsi="Times New Roman"/>
          <w:sz w:val="28"/>
          <w:szCs w:val="28"/>
        </w:rPr>
        <w:t>о</w:t>
      </w:r>
      <w:r w:rsidRPr="009245A6">
        <w:rPr>
          <w:rFonts w:ascii="Times New Roman" w:hAnsi="Times New Roman"/>
          <w:sz w:val="28"/>
          <w:szCs w:val="28"/>
        </w:rPr>
        <w:t xml:space="preserve"> образовательного сетевого издания высшей школы делового администрирования, в Ассоциации руководителей образовательных организаций, в Издательстве «Просвещение», на образовательном форуме «Велес», «Академия дошкольного образования»</w:t>
      </w:r>
      <w:r w:rsidR="009120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56C78" w:rsidRPr="00956C78">
        <w:rPr>
          <w:rFonts w:ascii="Times New Roman" w:hAnsi="Times New Roman"/>
          <w:i/>
          <w:sz w:val="28"/>
          <w:szCs w:val="28"/>
        </w:rPr>
        <w:t>(Приложение № 4)</w:t>
      </w:r>
      <w:r w:rsidRPr="00055C35">
        <w:rPr>
          <w:rFonts w:ascii="Times New Roman" w:hAnsi="Times New Roman"/>
          <w:sz w:val="28"/>
          <w:szCs w:val="28"/>
        </w:rPr>
        <w:t xml:space="preserve"> </w:t>
      </w:r>
      <w:r w:rsidR="000A5CD6">
        <w:rPr>
          <w:rFonts w:ascii="Times New Roman" w:hAnsi="Times New Roman"/>
          <w:sz w:val="28"/>
          <w:szCs w:val="28"/>
        </w:rPr>
        <w:t xml:space="preserve">       </w:t>
      </w:r>
    </w:p>
    <w:p w:rsidR="00FA6130" w:rsidRPr="00055C35" w:rsidRDefault="00FA6130" w:rsidP="00FA6130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E6DCB" w:rsidRDefault="00FA6130" w:rsidP="00FA613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130">
        <w:rPr>
          <w:rFonts w:ascii="Times New Roman" w:hAnsi="Times New Roman" w:cs="Times New Roman"/>
          <w:i/>
          <w:sz w:val="28"/>
          <w:szCs w:val="28"/>
        </w:rPr>
        <w:t xml:space="preserve">-   участие педагогов в конкурсах профессионального мастерства:     </w:t>
      </w:r>
    </w:p>
    <w:p w:rsidR="00FA6130" w:rsidRPr="00FA6130" w:rsidRDefault="00FA6130" w:rsidP="008E6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13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FA6130">
        <w:rPr>
          <w:rFonts w:ascii="Times New Roman" w:hAnsi="Times New Roman" w:cs="Times New Roman"/>
          <w:sz w:val="28"/>
          <w:szCs w:val="28"/>
        </w:rPr>
        <w:t xml:space="preserve">     На протяжении последних лет сохраняется тенденция увеличения количества педагогов, принимающих активное участие в конкурсах различных направленностей и уровней. Участие в конкурсах  дает толчок для профессионального роста, педагоги имеют возможность обмениваться опытом, продемонстрировать свои наработки, тем самым повышая уровень профессиональной компетентности.</w:t>
      </w:r>
    </w:p>
    <w:p w:rsidR="00FA6130" w:rsidRPr="00FA6130" w:rsidRDefault="00FA6130" w:rsidP="00FA6130">
      <w:pPr>
        <w:jc w:val="both"/>
        <w:rPr>
          <w:rFonts w:ascii="Times New Roman" w:hAnsi="Times New Roman" w:cs="Times New Roman"/>
          <w:sz w:val="28"/>
          <w:szCs w:val="28"/>
        </w:rPr>
      </w:pPr>
      <w:r w:rsidRPr="00FA6130">
        <w:rPr>
          <w:rFonts w:ascii="Times New Roman" w:hAnsi="Times New Roman" w:cs="Times New Roman"/>
          <w:sz w:val="28"/>
          <w:szCs w:val="28"/>
        </w:rPr>
        <w:t>Одними из важных достижений являются:</w:t>
      </w:r>
    </w:p>
    <w:p w:rsidR="00FA6130" w:rsidRPr="00FA6130" w:rsidRDefault="00FA6130" w:rsidP="00FA61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130">
        <w:rPr>
          <w:rFonts w:ascii="Times New Roman" w:hAnsi="Times New Roman" w:cs="Times New Roman"/>
          <w:b/>
          <w:sz w:val="28"/>
          <w:szCs w:val="28"/>
        </w:rPr>
        <w:t xml:space="preserve">городской уровень </w:t>
      </w:r>
    </w:p>
    <w:p w:rsidR="00FA6130" w:rsidRPr="00FA6130" w:rsidRDefault="00FA6130" w:rsidP="00FA6130">
      <w:pPr>
        <w:jc w:val="both"/>
        <w:rPr>
          <w:rFonts w:ascii="Times New Roman" w:hAnsi="Times New Roman" w:cs="Times New Roman"/>
          <w:sz w:val="28"/>
          <w:szCs w:val="28"/>
        </w:rPr>
      </w:pPr>
      <w:r w:rsidRPr="00FA6130">
        <w:rPr>
          <w:rFonts w:ascii="Times New Roman" w:hAnsi="Times New Roman" w:cs="Times New Roman"/>
          <w:sz w:val="28"/>
          <w:szCs w:val="28"/>
        </w:rPr>
        <w:t>В городском конкурсе на соискание премии главы администрации городского округа город Октябрьский Республики Башкортостан по номинации «Лучший воспитатель дошкольного образовательного учреждения»</w:t>
      </w:r>
    </w:p>
    <w:p w:rsidR="00FA6130" w:rsidRPr="00FA6130" w:rsidRDefault="00FA6130" w:rsidP="00FA61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130">
        <w:rPr>
          <w:rFonts w:ascii="Times New Roman" w:hAnsi="Times New Roman" w:cs="Times New Roman"/>
          <w:sz w:val="28"/>
          <w:szCs w:val="28"/>
        </w:rPr>
        <w:t>Победитель</w:t>
      </w:r>
      <w:r w:rsidR="00EA32EF">
        <w:rPr>
          <w:rFonts w:ascii="Times New Roman" w:hAnsi="Times New Roman" w:cs="Times New Roman"/>
          <w:sz w:val="28"/>
          <w:szCs w:val="28"/>
        </w:rPr>
        <w:t xml:space="preserve"> – Кадырова </w:t>
      </w:r>
      <w:proofErr w:type="spellStart"/>
      <w:r w:rsidR="00EA32EF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="00EA32EF">
        <w:rPr>
          <w:rFonts w:ascii="Times New Roman" w:hAnsi="Times New Roman" w:cs="Times New Roman"/>
          <w:sz w:val="28"/>
          <w:szCs w:val="28"/>
        </w:rPr>
        <w:t xml:space="preserve"> Маратовна (МБДОУ Детский сад № 18</w:t>
      </w:r>
      <w:r w:rsidRPr="00FA6130">
        <w:rPr>
          <w:rFonts w:ascii="Times New Roman" w:hAnsi="Times New Roman" w:cs="Times New Roman"/>
          <w:sz w:val="28"/>
          <w:szCs w:val="28"/>
        </w:rPr>
        <w:t>).</w:t>
      </w:r>
    </w:p>
    <w:p w:rsidR="00B02808" w:rsidRPr="00B02808" w:rsidRDefault="00FA6130" w:rsidP="00B0280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6130">
        <w:rPr>
          <w:rFonts w:ascii="Times New Roman" w:hAnsi="Times New Roman" w:cs="Times New Roman"/>
          <w:sz w:val="28"/>
          <w:szCs w:val="28"/>
        </w:rPr>
        <w:lastRenderedPageBreak/>
        <w:t xml:space="preserve">В городском  конкурсе  профессионального мастерства </w:t>
      </w:r>
      <w:r w:rsidRPr="00FA6130">
        <w:rPr>
          <w:rFonts w:ascii="Times New Roman" w:hAnsi="Times New Roman" w:cs="Times New Roman"/>
          <w:bCs/>
          <w:iCs/>
          <w:sz w:val="28"/>
          <w:szCs w:val="28"/>
        </w:rPr>
        <w:t>«Педа</w:t>
      </w:r>
      <w:r w:rsidR="00EA32EF">
        <w:rPr>
          <w:rFonts w:ascii="Times New Roman" w:hAnsi="Times New Roman" w:cs="Times New Roman"/>
          <w:bCs/>
          <w:iCs/>
          <w:sz w:val="28"/>
          <w:szCs w:val="28"/>
        </w:rPr>
        <w:t>гог  года- 2021</w:t>
      </w:r>
      <w:r w:rsidRPr="00FA6130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FA6130">
        <w:rPr>
          <w:rFonts w:ascii="Times New Roman" w:hAnsi="Times New Roman" w:cs="Times New Roman"/>
          <w:sz w:val="28"/>
          <w:szCs w:val="28"/>
        </w:rPr>
        <w:t xml:space="preserve"> приняли  участие воспитатели  и  специалисты детских садов. </w:t>
      </w:r>
      <w:r w:rsidR="00EA32EF">
        <w:rPr>
          <w:rFonts w:ascii="Times New Roman" w:hAnsi="Times New Roman" w:cs="Times New Roman"/>
          <w:sz w:val="28"/>
          <w:szCs w:val="28"/>
        </w:rPr>
        <w:t xml:space="preserve">В конкурсе приняли участие </w:t>
      </w:r>
      <w:r w:rsidRPr="00FA6130">
        <w:rPr>
          <w:rFonts w:ascii="Times New Roman" w:hAnsi="Times New Roman" w:cs="Times New Roman"/>
          <w:sz w:val="28"/>
          <w:szCs w:val="28"/>
        </w:rPr>
        <w:t>22 педагога, в числе кото</w:t>
      </w:r>
      <w:r w:rsidR="00EA32EF">
        <w:rPr>
          <w:rFonts w:ascii="Times New Roman" w:hAnsi="Times New Roman" w:cs="Times New Roman"/>
          <w:sz w:val="28"/>
          <w:szCs w:val="28"/>
        </w:rPr>
        <w:t>рых:  1 учитель – логопед (ДОУ№35), 1 музыкальный руководитель (ДОУ№ 27), 20</w:t>
      </w:r>
      <w:r w:rsidRPr="00FA6130">
        <w:rPr>
          <w:rFonts w:ascii="Times New Roman" w:hAnsi="Times New Roman" w:cs="Times New Roman"/>
          <w:sz w:val="28"/>
          <w:szCs w:val="28"/>
        </w:rPr>
        <w:t xml:space="preserve"> воспитателей </w:t>
      </w:r>
      <w:r w:rsidR="00EA32EF">
        <w:rPr>
          <w:rFonts w:ascii="Times New Roman" w:hAnsi="Times New Roman" w:cs="Times New Roman"/>
          <w:sz w:val="28"/>
          <w:szCs w:val="28"/>
        </w:rPr>
        <w:t>(№ 2,4,6,</w:t>
      </w:r>
      <w:r w:rsidR="00EA32EF" w:rsidRPr="007A140B">
        <w:rPr>
          <w:rFonts w:ascii="Times New Roman" w:hAnsi="Times New Roman" w:cs="Times New Roman"/>
          <w:sz w:val="28"/>
          <w:szCs w:val="28"/>
        </w:rPr>
        <w:t>8</w:t>
      </w:r>
      <w:r w:rsidR="00EA32EF">
        <w:rPr>
          <w:rFonts w:ascii="Times New Roman" w:hAnsi="Times New Roman" w:cs="Times New Roman"/>
          <w:sz w:val="28"/>
          <w:szCs w:val="28"/>
        </w:rPr>
        <w:t>,10,14,15,16,17,18,20,22,26,29,30,32,33,34,36,37)</w:t>
      </w:r>
      <w:r w:rsidR="00B02808">
        <w:rPr>
          <w:rFonts w:ascii="Times New Roman" w:hAnsi="Times New Roman" w:cs="Times New Roman"/>
          <w:sz w:val="28"/>
          <w:szCs w:val="28"/>
        </w:rPr>
        <w:t xml:space="preserve">   </w:t>
      </w:r>
      <w:r w:rsidRPr="00FA6130">
        <w:rPr>
          <w:rFonts w:ascii="Times New Roman" w:hAnsi="Times New Roman" w:cs="Times New Roman"/>
          <w:sz w:val="28"/>
          <w:szCs w:val="28"/>
        </w:rPr>
        <w:t xml:space="preserve">  и выявить потенциал  каждого дошкольного учреждения.</w:t>
      </w:r>
      <w:r w:rsidR="00B02808">
        <w:rPr>
          <w:rFonts w:ascii="Times New Roman" w:hAnsi="Times New Roman" w:cs="Times New Roman"/>
          <w:sz w:val="28"/>
          <w:szCs w:val="28"/>
        </w:rPr>
        <w:t xml:space="preserve"> </w:t>
      </w:r>
      <w:r w:rsidRPr="00FA6130">
        <w:rPr>
          <w:rFonts w:ascii="Times New Roman" w:hAnsi="Times New Roman" w:cs="Times New Roman"/>
          <w:sz w:val="28"/>
          <w:szCs w:val="28"/>
        </w:rPr>
        <w:t>Проведенный конкурс  стал подтверждением высокого уровня работы  педагогов дошкольных учреждений, в то же время показал  необходимость проведения целенаправленной работы по повышению педагогической компетентности и методической грамотности  с начинающими воспитателями.</w:t>
      </w:r>
      <w:r w:rsidR="00B02808">
        <w:rPr>
          <w:rFonts w:ascii="Times New Roman" w:hAnsi="Times New Roman" w:cs="Times New Roman"/>
          <w:sz w:val="28"/>
          <w:szCs w:val="28"/>
        </w:rPr>
        <w:t xml:space="preserve">  </w:t>
      </w:r>
      <w:r w:rsidR="00B02808" w:rsidRPr="00B02808">
        <w:rPr>
          <w:rFonts w:ascii="Times New Roman" w:hAnsi="Times New Roman" w:cs="Times New Roman"/>
          <w:sz w:val="28"/>
          <w:szCs w:val="28"/>
        </w:rPr>
        <w:t xml:space="preserve">Абсолютным победителем конкурса стала Платонова Алина </w:t>
      </w:r>
      <w:proofErr w:type="spellStart"/>
      <w:r w:rsidR="00B02808" w:rsidRPr="00B02808">
        <w:rPr>
          <w:rFonts w:ascii="Times New Roman" w:hAnsi="Times New Roman" w:cs="Times New Roman"/>
          <w:sz w:val="28"/>
          <w:szCs w:val="28"/>
        </w:rPr>
        <w:t>Юриевна</w:t>
      </w:r>
      <w:proofErr w:type="spellEnd"/>
      <w:r w:rsidR="00B02808" w:rsidRPr="00B02808">
        <w:rPr>
          <w:rFonts w:ascii="Times New Roman" w:hAnsi="Times New Roman" w:cs="Times New Roman"/>
          <w:sz w:val="28"/>
          <w:szCs w:val="28"/>
        </w:rPr>
        <w:t xml:space="preserve"> - воспитатель, МБДОУ Детский сад №2;</w:t>
      </w:r>
    </w:p>
    <w:p w:rsidR="00B02808" w:rsidRPr="00B02808" w:rsidRDefault="00B02808" w:rsidP="00B02808">
      <w:pPr>
        <w:jc w:val="both"/>
        <w:rPr>
          <w:rFonts w:ascii="Times New Roman" w:hAnsi="Times New Roman" w:cs="Times New Roman"/>
          <w:sz w:val="28"/>
          <w:szCs w:val="28"/>
        </w:rPr>
      </w:pPr>
      <w:r w:rsidRPr="00B02808">
        <w:rPr>
          <w:rFonts w:ascii="Times New Roman" w:hAnsi="Times New Roman" w:cs="Times New Roman"/>
          <w:sz w:val="28"/>
          <w:szCs w:val="28"/>
        </w:rPr>
        <w:t xml:space="preserve">I место Шакирова Ольга </w:t>
      </w:r>
      <w:proofErr w:type="spellStart"/>
      <w:r w:rsidRPr="00B02808">
        <w:rPr>
          <w:rFonts w:ascii="Times New Roman" w:hAnsi="Times New Roman" w:cs="Times New Roman"/>
          <w:sz w:val="28"/>
          <w:szCs w:val="28"/>
        </w:rPr>
        <w:t>Мурадовна</w:t>
      </w:r>
      <w:proofErr w:type="spellEnd"/>
      <w:r w:rsidRPr="00B02808">
        <w:rPr>
          <w:rFonts w:ascii="Times New Roman" w:hAnsi="Times New Roman" w:cs="Times New Roman"/>
          <w:sz w:val="28"/>
          <w:szCs w:val="28"/>
        </w:rPr>
        <w:t xml:space="preserve"> - музыкальный руководитель МБДОУ Детский сад № 27;</w:t>
      </w:r>
    </w:p>
    <w:p w:rsidR="00B02808" w:rsidRPr="00B02808" w:rsidRDefault="00B02808" w:rsidP="00B02808">
      <w:pPr>
        <w:jc w:val="both"/>
        <w:rPr>
          <w:rFonts w:ascii="Times New Roman" w:hAnsi="Times New Roman" w:cs="Times New Roman"/>
          <w:sz w:val="28"/>
          <w:szCs w:val="28"/>
        </w:rPr>
      </w:pPr>
      <w:r w:rsidRPr="00B02808">
        <w:rPr>
          <w:rFonts w:ascii="Times New Roman" w:hAnsi="Times New Roman" w:cs="Times New Roman"/>
          <w:sz w:val="28"/>
          <w:szCs w:val="28"/>
        </w:rPr>
        <w:t>II место  в конкурсе заняли:</w:t>
      </w:r>
    </w:p>
    <w:p w:rsidR="00B02808" w:rsidRPr="00B02808" w:rsidRDefault="00B02808" w:rsidP="00B0280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B02808">
        <w:rPr>
          <w:rFonts w:ascii="Times New Roman" w:hAnsi="Times New Roman" w:cs="Times New Roman"/>
          <w:iCs/>
          <w:sz w:val="28"/>
          <w:szCs w:val="28"/>
        </w:rPr>
        <w:t>Айдарова</w:t>
      </w:r>
      <w:proofErr w:type="spellEnd"/>
      <w:r w:rsidRPr="00B0280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02808">
        <w:rPr>
          <w:rFonts w:ascii="Times New Roman" w:hAnsi="Times New Roman" w:cs="Times New Roman"/>
          <w:iCs/>
          <w:sz w:val="28"/>
          <w:szCs w:val="28"/>
        </w:rPr>
        <w:t>Алия</w:t>
      </w:r>
      <w:proofErr w:type="spellEnd"/>
      <w:r w:rsidRPr="00B0280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02808">
        <w:rPr>
          <w:rFonts w:ascii="Times New Roman" w:hAnsi="Times New Roman" w:cs="Times New Roman"/>
          <w:iCs/>
          <w:sz w:val="28"/>
          <w:szCs w:val="28"/>
        </w:rPr>
        <w:t>Халиловна</w:t>
      </w:r>
      <w:proofErr w:type="spellEnd"/>
      <w:r w:rsidRPr="00B02808">
        <w:rPr>
          <w:rFonts w:ascii="Times New Roman" w:hAnsi="Times New Roman" w:cs="Times New Roman"/>
          <w:iCs/>
          <w:sz w:val="28"/>
          <w:szCs w:val="28"/>
        </w:rPr>
        <w:t xml:space="preserve"> - воспитатель, </w:t>
      </w:r>
      <w:r w:rsidRPr="00B02808">
        <w:rPr>
          <w:rFonts w:ascii="Times New Roman" w:hAnsi="Times New Roman" w:cs="Times New Roman"/>
          <w:sz w:val="28"/>
          <w:szCs w:val="28"/>
        </w:rPr>
        <w:t xml:space="preserve">МБДОУ Детский сад </w:t>
      </w:r>
      <w:r w:rsidRPr="00B02808">
        <w:rPr>
          <w:rFonts w:ascii="Times New Roman" w:hAnsi="Times New Roman" w:cs="Times New Roman"/>
          <w:iCs/>
          <w:sz w:val="28"/>
          <w:szCs w:val="28"/>
        </w:rPr>
        <w:t>№ 4;</w:t>
      </w:r>
    </w:p>
    <w:p w:rsidR="00B02808" w:rsidRPr="00B02808" w:rsidRDefault="00B02808" w:rsidP="00B0280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808">
        <w:rPr>
          <w:rFonts w:ascii="Times New Roman" w:hAnsi="Times New Roman" w:cs="Times New Roman"/>
          <w:sz w:val="28"/>
          <w:szCs w:val="28"/>
        </w:rPr>
        <w:t>Зиннатуллина</w:t>
      </w:r>
      <w:proofErr w:type="spellEnd"/>
      <w:r w:rsidRPr="00B02808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B02808">
        <w:rPr>
          <w:rFonts w:ascii="Times New Roman" w:hAnsi="Times New Roman" w:cs="Times New Roman"/>
          <w:sz w:val="28"/>
          <w:szCs w:val="28"/>
        </w:rPr>
        <w:t>Рамилевна</w:t>
      </w:r>
      <w:proofErr w:type="spellEnd"/>
      <w:r w:rsidRPr="00B02808">
        <w:rPr>
          <w:rFonts w:ascii="Times New Roman" w:hAnsi="Times New Roman" w:cs="Times New Roman"/>
          <w:sz w:val="28"/>
          <w:szCs w:val="28"/>
        </w:rPr>
        <w:t xml:space="preserve"> – воспитатель, МБДОУ Детский сад № 17;</w:t>
      </w:r>
    </w:p>
    <w:p w:rsidR="00B02808" w:rsidRPr="00B02808" w:rsidRDefault="00B02808" w:rsidP="00B02808">
      <w:pPr>
        <w:jc w:val="both"/>
        <w:rPr>
          <w:rFonts w:ascii="Times New Roman" w:hAnsi="Times New Roman" w:cs="Times New Roman"/>
          <w:sz w:val="28"/>
          <w:szCs w:val="28"/>
        </w:rPr>
      </w:pPr>
      <w:r w:rsidRPr="00B02808">
        <w:rPr>
          <w:rFonts w:ascii="Times New Roman" w:hAnsi="Times New Roman" w:cs="Times New Roman"/>
          <w:sz w:val="28"/>
          <w:szCs w:val="28"/>
        </w:rPr>
        <w:t xml:space="preserve">III место в конкурсе заняли: </w:t>
      </w:r>
    </w:p>
    <w:p w:rsidR="00B02808" w:rsidRPr="00B02808" w:rsidRDefault="00B02808" w:rsidP="00B028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02808">
        <w:rPr>
          <w:rFonts w:ascii="Times New Roman" w:hAnsi="Times New Roman" w:cs="Times New Roman"/>
          <w:bCs/>
          <w:sz w:val="28"/>
          <w:szCs w:val="28"/>
        </w:rPr>
        <w:t>Галиаскарова</w:t>
      </w:r>
      <w:proofErr w:type="spellEnd"/>
      <w:r w:rsidRPr="00B028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02808">
        <w:rPr>
          <w:rFonts w:ascii="Times New Roman" w:hAnsi="Times New Roman" w:cs="Times New Roman"/>
          <w:bCs/>
          <w:sz w:val="28"/>
          <w:szCs w:val="28"/>
        </w:rPr>
        <w:t>Айгуль</w:t>
      </w:r>
      <w:proofErr w:type="spellEnd"/>
      <w:r w:rsidRPr="00B028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02808">
        <w:rPr>
          <w:rFonts w:ascii="Times New Roman" w:hAnsi="Times New Roman" w:cs="Times New Roman"/>
          <w:bCs/>
          <w:sz w:val="28"/>
          <w:szCs w:val="28"/>
        </w:rPr>
        <w:t>Фаизовна</w:t>
      </w:r>
      <w:proofErr w:type="spellEnd"/>
      <w:r w:rsidRPr="00B02808">
        <w:rPr>
          <w:rFonts w:ascii="Times New Roman" w:hAnsi="Times New Roman" w:cs="Times New Roman"/>
          <w:bCs/>
          <w:sz w:val="28"/>
          <w:szCs w:val="28"/>
        </w:rPr>
        <w:t xml:space="preserve"> - воспитатель, </w:t>
      </w:r>
      <w:r w:rsidRPr="00B02808">
        <w:rPr>
          <w:rFonts w:ascii="Times New Roman" w:hAnsi="Times New Roman" w:cs="Times New Roman"/>
          <w:sz w:val="28"/>
          <w:szCs w:val="28"/>
        </w:rPr>
        <w:t xml:space="preserve">МАДОУ Детский сад </w:t>
      </w:r>
      <w:r w:rsidRPr="00B02808">
        <w:rPr>
          <w:rFonts w:ascii="Times New Roman" w:hAnsi="Times New Roman" w:cs="Times New Roman"/>
          <w:bCs/>
          <w:sz w:val="28"/>
          <w:szCs w:val="28"/>
        </w:rPr>
        <w:t>№ 32;</w:t>
      </w:r>
    </w:p>
    <w:p w:rsidR="00B02808" w:rsidRPr="00B02808" w:rsidRDefault="00B02808" w:rsidP="00B0280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808">
        <w:rPr>
          <w:rFonts w:ascii="Times New Roman" w:hAnsi="Times New Roman" w:cs="Times New Roman"/>
          <w:sz w:val="28"/>
          <w:szCs w:val="28"/>
        </w:rPr>
        <w:t>Шарифуллина</w:t>
      </w:r>
      <w:proofErr w:type="spellEnd"/>
      <w:r w:rsidRPr="00B0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808"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 w:rsidRPr="00B0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808">
        <w:rPr>
          <w:rFonts w:ascii="Times New Roman" w:hAnsi="Times New Roman" w:cs="Times New Roman"/>
          <w:sz w:val="28"/>
          <w:szCs w:val="28"/>
        </w:rPr>
        <w:t>Ирековна</w:t>
      </w:r>
      <w:proofErr w:type="spellEnd"/>
      <w:r w:rsidRPr="00B02808">
        <w:rPr>
          <w:rFonts w:ascii="Times New Roman" w:hAnsi="Times New Roman" w:cs="Times New Roman"/>
          <w:sz w:val="28"/>
          <w:szCs w:val="28"/>
        </w:rPr>
        <w:t xml:space="preserve"> – воспитатель, МАДОУ Детский сад №34;</w:t>
      </w:r>
    </w:p>
    <w:p w:rsidR="00B02808" w:rsidRPr="00B02808" w:rsidRDefault="00B02808" w:rsidP="00B02808">
      <w:pPr>
        <w:jc w:val="both"/>
        <w:rPr>
          <w:rFonts w:ascii="Times New Roman" w:hAnsi="Times New Roman" w:cs="Times New Roman"/>
          <w:sz w:val="28"/>
          <w:szCs w:val="28"/>
        </w:rPr>
      </w:pPr>
      <w:r w:rsidRPr="00B02808">
        <w:rPr>
          <w:rFonts w:ascii="Times New Roman" w:hAnsi="Times New Roman" w:cs="Times New Roman"/>
          <w:sz w:val="28"/>
          <w:szCs w:val="28"/>
        </w:rPr>
        <w:t>Лауреатами конкурса стали:</w:t>
      </w:r>
    </w:p>
    <w:p w:rsidR="00B02808" w:rsidRPr="00B02808" w:rsidRDefault="00B02808" w:rsidP="00B02808">
      <w:pPr>
        <w:jc w:val="both"/>
        <w:rPr>
          <w:rFonts w:ascii="Times New Roman" w:hAnsi="Times New Roman" w:cs="Times New Roman"/>
          <w:sz w:val="28"/>
          <w:szCs w:val="28"/>
        </w:rPr>
      </w:pPr>
      <w:r w:rsidRPr="00B02808">
        <w:rPr>
          <w:rFonts w:ascii="Times New Roman" w:hAnsi="Times New Roman" w:cs="Times New Roman"/>
          <w:sz w:val="28"/>
          <w:szCs w:val="28"/>
        </w:rPr>
        <w:t>Кузьмина Лидия Алексеевна - воспитатель, МАДОУ Детский сад № 30;</w:t>
      </w:r>
    </w:p>
    <w:p w:rsidR="00B02808" w:rsidRPr="00B02808" w:rsidRDefault="00B02808" w:rsidP="00B0280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808">
        <w:rPr>
          <w:rFonts w:ascii="Times New Roman" w:hAnsi="Times New Roman" w:cs="Times New Roman"/>
          <w:sz w:val="28"/>
          <w:szCs w:val="28"/>
        </w:rPr>
        <w:t>Нуркаева</w:t>
      </w:r>
      <w:proofErr w:type="spellEnd"/>
      <w:r w:rsidRPr="00B02808">
        <w:rPr>
          <w:rFonts w:ascii="Times New Roman" w:hAnsi="Times New Roman" w:cs="Times New Roman"/>
          <w:sz w:val="28"/>
          <w:szCs w:val="28"/>
        </w:rPr>
        <w:t xml:space="preserve"> Мария Владимировна – воспитатель, МБДОУ Детский сад № 18;</w:t>
      </w:r>
    </w:p>
    <w:p w:rsidR="00B02808" w:rsidRPr="00B02808" w:rsidRDefault="00B02808" w:rsidP="00B02808">
      <w:pPr>
        <w:jc w:val="both"/>
        <w:rPr>
          <w:rFonts w:ascii="Times New Roman" w:hAnsi="Times New Roman" w:cs="Times New Roman"/>
          <w:sz w:val="28"/>
          <w:szCs w:val="28"/>
        </w:rPr>
      </w:pPr>
      <w:r w:rsidRPr="00B02808">
        <w:rPr>
          <w:rFonts w:ascii="Times New Roman" w:hAnsi="Times New Roman" w:cs="Times New Roman"/>
          <w:sz w:val="28"/>
          <w:szCs w:val="28"/>
        </w:rPr>
        <w:t>Кудряшова Наталья Ивановна - воспитатель, МБДОУ Детский сад №33;</w:t>
      </w:r>
    </w:p>
    <w:p w:rsidR="00B02808" w:rsidRPr="00B02808" w:rsidRDefault="00B02808" w:rsidP="00B02808">
      <w:pPr>
        <w:jc w:val="both"/>
        <w:rPr>
          <w:rFonts w:ascii="Times New Roman" w:hAnsi="Times New Roman" w:cs="Times New Roman"/>
          <w:sz w:val="28"/>
          <w:szCs w:val="28"/>
        </w:rPr>
      </w:pPr>
      <w:r w:rsidRPr="00B02808">
        <w:rPr>
          <w:rFonts w:ascii="Times New Roman" w:hAnsi="Times New Roman" w:cs="Times New Roman"/>
          <w:sz w:val="28"/>
          <w:szCs w:val="28"/>
        </w:rPr>
        <w:t xml:space="preserve">Маликова </w:t>
      </w:r>
      <w:proofErr w:type="spellStart"/>
      <w:r w:rsidRPr="00B02808">
        <w:rPr>
          <w:rFonts w:ascii="Times New Roman" w:hAnsi="Times New Roman" w:cs="Times New Roman"/>
          <w:sz w:val="28"/>
          <w:szCs w:val="28"/>
        </w:rPr>
        <w:t>Лениза</w:t>
      </w:r>
      <w:proofErr w:type="spellEnd"/>
      <w:r w:rsidRPr="00B0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808">
        <w:rPr>
          <w:rFonts w:ascii="Times New Roman" w:hAnsi="Times New Roman" w:cs="Times New Roman"/>
          <w:sz w:val="28"/>
          <w:szCs w:val="28"/>
        </w:rPr>
        <w:t>Ильгизаровна</w:t>
      </w:r>
      <w:proofErr w:type="spellEnd"/>
      <w:r w:rsidRPr="00B02808">
        <w:rPr>
          <w:rFonts w:ascii="Times New Roman" w:hAnsi="Times New Roman" w:cs="Times New Roman"/>
          <w:sz w:val="28"/>
          <w:szCs w:val="28"/>
        </w:rPr>
        <w:t xml:space="preserve"> - воспитатель, МАДОУ Детский сад №26;</w:t>
      </w:r>
    </w:p>
    <w:p w:rsidR="00B02808" w:rsidRPr="00B02808" w:rsidRDefault="00B02808" w:rsidP="00B02808">
      <w:pPr>
        <w:jc w:val="both"/>
        <w:rPr>
          <w:rFonts w:ascii="Times New Roman" w:hAnsi="Times New Roman" w:cs="Times New Roman"/>
          <w:sz w:val="28"/>
          <w:szCs w:val="28"/>
        </w:rPr>
      </w:pPr>
      <w:r w:rsidRPr="00B02808">
        <w:rPr>
          <w:rFonts w:ascii="Times New Roman" w:hAnsi="Times New Roman" w:cs="Times New Roman"/>
          <w:sz w:val="28"/>
          <w:szCs w:val="28"/>
        </w:rPr>
        <w:t xml:space="preserve">Бондаренко </w:t>
      </w:r>
      <w:proofErr w:type="spellStart"/>
      <w:r w:rsidRPr="00B02808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B02808">
        <w:rPr>
          <w:rFonts w:ascii="Times New Roman" w:hAnsi="Times New Roman" w:cs="Times New Roman"/>
          <w:sz w:val="28"/>
          <w:szCs w:val="28"/>
        </w:rPr>
        <w:t xml:space="preserve"> Александровна – учитель-логопед, МАДОУ Детский сад №35;</w:t>
      </w:r>
    </w:p>
    <w:p w:rsidR="00B02808" w:rsidRDefault="00B02808" w:rsidP="00B02808">
      <w:pPr>
        <w:jc w:val="both"/>
        <w:rPr>
          <w:rFonts w:ascii="Times New Roman" w:hAnsi="Times New Roman" w:cs="Times New Roman"/>
          <w:sz w:val="28"/>
          <w:szCs w:val="28"/>
        </w:rPr>
      </w:pPr>
      <w:r w:rsidRPr="00B02808">
        <w:rPr>
          <w:rFonts w:ascii="Times New Roman" w:hAnsi="Times New Roman" w:cs="Times New Roman"/>
          <w:sz w:val="28"/>
          <w:szCs w:val="28"/>
        </w:rPr>
        <w:t xml:space="preserve">Саитова Ксения Николаевна - воспитатель, МАДОУ Детский сад №20. </w:t>
      </w:r>
    </w:p>
    <w:p w:rsidR="009120AF" w:rsidRPr="009245A6" w:rsidRDefault="009120AF" w:rsidP="009120AF">
      <w:pPr>
        <w:spacing w:after="0"/>
        <w:ind w:right="-24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9245A6">
        <w:rPr>
          <w:rFonts w:ascii="Times New Roman" w:hAnsi="Times New Roman"/>
          <w:sz w:val="28"/>
          <w:szCs w:val="28"/>
        </w:rPr>
        <w:t xml:space="preserve">Педагоги детских садов приняли участие в городском Фестивале методических идей «Моя педагогическая инициатива», в городской педагогической мастерской «Педагогический калейдоскоп идей». </w:t>
      </w:r>
    </w:p>
    <w:p w:rsidR="009120AF" w:rsidRDefault="009120AF" w:rsidP="00FA61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130" w:rsidRDefault="00FA6130" w:rsidP="00FA61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130">
        <w:rPr>
          <w:rFonts w:ascii="Times New Roman" w:hAnsi="Times New Roman" w:cs="Times New Roman"/>
          <w:b/>
          <w:sz w:val="28"/>
          <w:szCs w:val="28"/>
        </w:rPr>
        <w:t xml:space="preserve"> республиканский уровень</w:t>
      </w:r>
    </w:p>
    <w:p w:rsidR="00804E4F" w:rsidRPr="00804E4F" w:rsidRDefault="00804E4F" w:rsidP="00FA6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Pr="00804E4F">
        <w:rPr>
          <w:rFonts w:ascii="Times New Roman" w:hAnsi="Times New Roman" w:cs="Times New Roman"/>
          <w:sz w:val="28"/>
          <w:szCs w:val="28"/>
        </w:rPr>
        <w:t>В региональном этапе всероссийского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«Воспитатели России» заведующий</w:t>
      </w:r>
      <w:r w:rsidRPr="00804E4F">
        <w:rPr>
          <w:rFonts w:ascii="Times New Roman" w:hAnsi="Times New Roman" w:cs="Times New Roman"/>
          <w:sz w:val="28"/>
          <w:szCs w:val="28"/>
        </w:rPr>
        <w:t xml:space="preserve"> МБДОУ Детский сад №2 </w:t>
      </w:r>
      <w:proofErr w:type="spellStart"/>
      <w:r w:rsidRPr="00804E4F">
        <w:rPr>
          <w:rFonts w:ascii="Times New Roman" w:hAnsi="Times New Roman" w:cs="Times New Roman"/>
          <w:sz w:val="28"/>
          <w:szCs w:val="28"/>
        </w:rPr>
        <w:t>Зайдуллина</w:t>
      </w:r>
      <w:proofErr w:type="spellEnd"/>
      <w:r w:rsidRPr="00804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4F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Pr="00804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4F">
        <w:rPr>
          <w:rFonts w:ascii="Times New Roman" w:hAnsi="Times New Roman" w:cs="Times New Roman"/>
          <w:sz w:val="28"/>
          <w:szCs w:val="28"/>
        </w:rPr>
        <w:t>Нурисламовна</w:t>
      </w:r>
      <w:proofErr w:type="spellEnd"/>
      <w:r w:rsidRPr="00804E4F">
        <w:rPr>
          <w:rFonts w:ascii="Times New Roman" w:hAnsi="Times New Roman" w:cs="Times New Roman"/>
          <w:sz w:val="28"/>
          <w:szCs w:val="28"/>
        </w:rPr>
        <w:t xml:space="preserve"> стала победителем в номинации «Лучший руководитель образовательной организации  - «Эффективный руководитель», а воспитатель МБДОУ Детский сад №17 </w:t>
      </w:r>
      <w:proofErr w:type="spellStart"/>
      <w:r w:rsidRPr="00804E4F">
        <w:rPr>
          <w:rFonts w:ascii="Times New Roman" w:hAnsi="Times New Roman" w:cs="Times New Roman"/>
          <w:sz w:val="28"/>
          <w:szCs w:val="28"/>
        </w:rPr>
        <w:t>Халиуллина</w:t>
      </w:r>
      <w:proofErr w:type="spellEnd"/>
      <w:r w:rsidRPr="00804E4F">
        <w:rPr>
          <w:rFonts w:ascii="Times New Roman" w:hAnsi="Times New Roman" w:cs="Times New Roman"/>
          <w:sz w:val="28"/>
          <w:szCs w:val="28"/>
        </w:rPr>
        <w:t xml:space="preserve"> Нина Александровна завоевала 2 место в номинации «Лучший воспитатель образовательной организации».</w:t>
      </w:r>
    </w:p>
    <w:p w:rsidR="00804E4F" w:rsidRPr="00804E4F" w:rsidRDefault="00804E4F" w:rsidP="00804E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04E4F">
        <w:rPr>
          <w:rFonts w:ascii="Times New Roman" w:hAnsi="Times New Roman" w:cs="Times New Roman"/>
          <w:sz w:val="28"/>
          <w:szCs w:val="28"/>
        </w:rPr>
        <w:t xml:space="preserve">Педагоги детских садов приняли участие в республиканском фестивальном мероприятии «Парад Снегурочек», Республиканский творческий конкурс «Во славу Великой Победы! Спасибо за мир!», посвященный 75-летию Победы в ВОВ и Республиканском творческом конкурсе «Люблю тебя, Башкортостан!» (призеры и лауреаты) среди воспитанников детских садов, в Республиканском творческом конкурсе (ЮНЕСКО) «Люблю тебя, Башкортостан!», посвященный 100-летию образования Республики Башкортостан и  в Республиканском творческом конкурсе (ЮНЕСКО) «Во славу Великой Победы! Спасибо за мир!», посвященный 75- </w:t>
      </w:r>
      <w:proofErr w:type="spellStart"/>
      <w:r w:rsidRPr="00804E4F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804E4F">
        <w:rPr>
          <w:rFonts w:ascii="Times New Roman" w:hAnsi="Times New Roman" w:cs="Times New Roman"/>
          <w:sz w:val="28"/>
          <w:szCs w:val="28"/>
        </w:rPr>
        <w:t xml:space="preserve"> Победы в ВОВ, в международном конкурсе по безопасности жизнедеятельности «Безопасная опасность», 85 педагогов из детских садов приняли участие в «Международном диктанте по башкирскому языку — 2020». </w:t>
      </w:r>
    </w:p>
    <w:p w:rsidR="00FA6130" w:rsidRDefault="00FA6130" w:rsidP="00FA61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130">
        <w:rPr>
          <w:rFonts w:ascii="Times New Roman" w:hAnsi="Times New Roman" w:cs="Times New Roman"/>
          <w:b/>
          <w:sz w:val="28"/>
          <w:szCs w:val="28"/>
        </w:rPr>
        <w:t xml:space="preserve">всероссийский уровень </w:t>
      </w:r>
    </w:p>
    <w:p w:rsidR="002C7DE2" w:rsidRDefault="002C7DE2" w:rsidP="00FA6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Pr="002C7DE2">
        <w:rPr>
          <w:rFonts w:ascii="Times New Roman" w:hAnsi="Times New Roman" w:cs="Times New Roman"/>
          <w:sz w:val="28"/>
          <w:szCs w:val="28"/>
        </w:rPr>
        <w:t xml:space="preserve"> МБДОУ Детский сад № 5 </w:t>
      </w:r>
      <w:proofErr w:type="spellStart"/>
      <w:r w:rsidRPr="002C7DE2">
        <w:rPr>
          <w:rFonts w:ascii="Times New Roman" w:hAnsi="Times New Roman" w:cs="Times New Roman"/>
          <w:sz w:val="28"/>
          <w:szCs w:val="28"/>
        </w:rPr>
        <w:t>Закирова</w:t>
      </w:r>
      <w:proofErr w:type="spellEnd"/>
      <w:r w:rsidRPr="002C7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DE2">
        <w:rPr>
          <w:rFonts w:ascii="Times New Roman" w:hAnsi="Times New Roman" w:cs="Times New Roman"/>
          <w:sz w:val="28"/>
          <w:szCs w:val="28"/>
        </w:rPr>
        <w:t>Асия</w:t>
      </w:r>
      <w:proofErr w:type="spellEnd"/>
      <w:r w:rsidRPr="002C7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DE2">
        <w:rPr>
          <w:rFonts w:ascii="Times New Roman" w:hAnsi="Times New Roman" w:cs="Times New Roman"/>
          <w:sz w:val="28"/>
          <w:szCs w:val="28"/>
        </w:rPr>
        <w:t>Вазыхановна</w:t>
      </w:r>
      <w:proofErr w:type="spellEnd"/>
      <w:r w:rsidRPr="002C7DE2">
        <w:rPr>
          <w:rFonts w:ascii="Times New Roman" w:hAnsi="Times New Roman" w:cs="Times New Roman"/>
          <w:sz w:val="28"/>
          <w:szCs w:val="28"/>
        </w:rPr>
        <w:t xml:space="preserve"> стала победителем всероссийского конкурса «Лучший руководитель Российской Федерации».</w:t>
      </w:r>
    </w:p>
    <w:p w:rsidR="002C7DE2" w:rsidRDefault="002C7DE2" w:rsidP="00FA6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Детские</w:t>
      </w:r>
      <w:r w:rsidRPr="002C7DE2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ы № 2,18,</w:t>
      </w:r>
      <w:r w:rsidR="00474347">
        <w:rPr>
          <w:rFonts w:ascii="Times New Roman" w:hAnsi="Times New Roman" w:cs="Times New Roman"/>
          <w:sz w:val="28"/>
          <w:szCs w:val="28"/>
        </w:rPr>
        <w:t xml:space="preserve"> </w:t>
      </w:r>
      <w:r w:rsidRPr="002C7DE2">
        <w:rPr>
          <w:rFonts w:ascii="Times New Roman" w:hAnsi="Times New Roman" w:cs="Times New Roman"/>
          <w:sz w:val="28"/>
          <w:szCs w:val="28"/>
        </w:rPr>
        <w:t>городского округа город Октябрьский  стал</w:t>
      </w:r>
      <w:r>
        <w:rPr>
          <w:rFonts w:ascii="Times New Roman" w:hAnsi="Times New Roman" w:cs="Times New Roman"/>
          <w:sz w:val="28"/>
          <w:szCs w:val="28"/>
        </w:rPr>
        <w:t xml:space="preserve">и лауреатами </w:t>
      </w:r>
      <w:r w:rsidRPr="002C7DE2">
        <w:rPr>
          <w:rFonts w:ascii="Times New Roman" w:hAnsi="Times New Roman" w:cs="Times New Roman"/>
          <w:sz w:val="28"/>
          <w:szCs w:val="28"/>
        </w:rPr>
        <w:t xml:space="preserve"> IV Всероссийского конкурса «100 </w:t>
      </w:r>
      <w:proofErr w:type="gramStart"/>
      <w:r w:rsidRPr="002C7DE2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2C7DE2">
        <w:rPr>
          <w:rFonts w:ascii="Times New Roman" w:hAnsi="Times New Roman" w:cs="Times New Roman"/>
          <w:sz w:val="28"/>
          <w:szCs w:val="28"/>
        </w:rPr>
        <w:t xml:space="preserve"> ДОУ России - 2020» в номинации «Лучший муниципальный детский сад России»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DE2" w:rsidRDefault="002C7DE2" w:rsidP="00FA6130">
      <w:pPr>
        <w:jc w:val="both"/>
        <w:rPr>
          <w:rFonts w:ascii="Times New Roman" w:hAnsi="Times New Roman" w:cs="Times New Roman"/>
          <w:sz w:val="28"/>
          <w:szCs w:val="28"/>
        </w:rPr>
      </w:pPr>
      <w:r w:rsidRPr="002C7DE2">
        <w:rPr>
          <w:rFonts w:ascii="Times New Roman" w:hAnsi="Times New Roman" w:cs="Times New Roman"/>
          <w:sz w:val="28"/>
          <w:szCs w:val="28"/>
        </w:rPr>
        <w:t>МАДОУ Детский сад №20 стал лауреатам Всероссийского конкурса «500 лучших образовательных организаций страны – 2021». Учреждению была вручена медаль «500 лучших образовательных организаций страны – 2021» и диплом в номинации «Лучшая дошкольная образовательная организация -2021»</w:t>
      </w:r>
    </w:p>
    <w:p w:rsidR="002C7DE2" w:rsidRDefault="002C7DE2" w:rsidP="00FA6130">
      <w:pPr>
        <w:jc w:val="both"/>
        <w:rPr>
          <w:rFonts w:ascii="Times New Roman" w:hAnsi="Times New Roman" w:cs="Times New Roman"/>
          <w:sz w:val="28"/>
          <w:szCs w:val="28"/>
        </w:rPr>
      </w:pPr>
      <w:r w:rsidRPr="002C7DE2">
        <w:rPr>
          <w:rFonts w:ascii="Times New Roman" w:hAnsi="Times New Roman" w:cs="Times New Roman"/>
          <w:sz w:val="28"/>
          <w:szCs w:val="28"/>
        </w:rPr>
        <w:t xml:space="preserve">МАДОУ Детский сад № 34 в конкурсе инноваций «Качественное образование – будущее России» - 2021 стал победителем Национальной премии «Элита Российского образования» в номинации «Лучшая дошкольная образовательная организация - 2021», обладателем золотой медали и удостоверения за выдающиеся достижения, высокий профессионализм и творческую инициативу. Заведующий детским садом, Сорокина Людмила Ивановна, стала  победителем в номинации «Лучший </w:t>
      </w:r>
      <w:proofErr w:type="gramStart"/>
      <w:r w:rsidRPr="002C7DE2"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 w:rsidRPr="002C7DE2">
        <w:rPr>
          <w:rFonts w:ascii="Times New Roman" w:hAnsi="Times New Roman" w:cs="Times New Roman"/>
          <w:sz w:val="28"/>
          <w:szCs w:val="28"/>
        </w:rPr>
        <w:t xml:space="preserve"> дошкольной образовательной </w:t>
      </w:r>
      <w:r w:rsidRPr="002C7DE2">
        <w:rPr>
          <w:rFonts w:ascii="Times New Roman" w:hAnsi="Times New Roman" w:cs="Times New Roman"/>
          <w:sz w:val="28"/>
          <w:szCs w:val="28"/>
        </w:rPr>
        <w:lastRenderedPageBreak/>
        <w:t>организации – 2021», обладателем золотой медали и удостоверения «Сергий Радонежский» за подвижничество и общественное служение.</w:t>
      </w:r>
    </w:p>
    <w:p w:rsidR="001C0667" w:rsidRDefault="001C0667" w:rsidP="00FA6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сады № 26 и 14 стали победителями  Всероссийского смотра-конкурса «Образцовый детский сад 2020-2021».</w:t>
      </w:r>
    </w:p>
    <w:p w:rsidR="009120AF" w:rsidRPr="009245A6" w:rsidRDefault="009120AF" w:rsidP="009120AF">
      <w:pPr>
        <w:spacing w:after="0"/>
        <w:ind w:right="-24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Международной патриотической акции</w:t>
      </w:r>
      <w:r w:rsidRPr="009245A6">
        <w:rPr>
          <w:rFonts w:ascii="Times New Roman" w:hAnsi="Times New Roman"/>
          <w:sz w:val="28"/>
          <w:szCs w:val="28"/>
        </w:rPr>
        <w:t xml:space="preserve"> «Единой России» «Диктант Победы» приняли участие 110 педагогов дошкольных образовательных учреждений нашего города.</w:t>
      </w:r>
    </w:p>
    <w:p w:rsidR="008E6DCB" w:rsidRDefault="008E6DCB" w:rsidP="008E6D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70026">
        <w:rPr>
          <w:rFonts w:ascii="Times New Roman" w:hAnsi="Times New Roman" w:cs="Times New Roman"/>
          <w:sz w:val="28"/>
          <w:szCs w:val="28"/>
        </w:rPr>
        <w:t>За 2020-2021 учебный год</w:t>
      </w:r>
      <w:r>
        <w:rPr>
          <w:rFonts w:ascii="Times New Roman" w:hAnsi="Times New Roman" w:cs="Times New Roman"/>
          <w:sz w:val="28"/>
          <w:szCs w:val="28"/>
        </w:rPr>
        <w:t>, педагоги дошкольных учреждений приняли участие в 1341 конкурсе городского республиканского, Российского и Международного уровня,  и в 728 (54%)  из них стали победителями и призерами. В 130 конкурсах приняли участие детские сады, и в 62 (48%) из них стали победителями  и  призерами.</w:t>
      </w:r>
      <w:r w:rsidR="00956C78">
        <w:rPr>
          <w:rFonts w:ascii="Times New Roman" w:hAnsi="Times New Roman" w:cs="Times New Roman"/>
          <w:sz w:val="28"/>
          <w:szCs w:val="28"/>
        </w:rPr>
        <w:t xml:space="preserve"> </w:t>
      </w:r>
      <w:r w:rsidR="00956C78" w:rsidRPr="00956C78">
        <w:rPr>
          <w:rFonts w:ascii="Times New Roman" w:hAnsi="Times New Roman" w:cs="Times New Roman"/>
          <w:i/>
          <w:sz w:val="28"/>
          <w:szCs w:val="28"/>
        </w:rPr>
        <w:t>(</w:t>
      </w:r>
      <w:r w:rsidR="00547AF3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956C78" w:rsidRPr="00956C78">
        <w:rPr>
          <w:rFonts w:ascii="Times New Roman" w:hAnsi="Times New Roman" w:cs="Times New Roman"/>
          <w:i/>
          <w:sz w:val="28"/>
          <w:szCs w:val="28"/>
        </w:rPr>
        <w:t>№ 5)</w:t>
      </w:r>
    </w:p>
    <w:p w:rsidR="00547AF3" w:rsidRDefault="00547AF3" w:rsidP="008E6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1087"/>
        <w:gridCol w:w="1083"/>
        <w:gridCol w:w="1108"/>
        <w:gridCol w:w="1083"/>
        <w:gridCol w:w="1108"/>
        <w:gridCol w:w="1083"/>
        <w:gridCol w:w="1109"/>
        <w:gridCol w:w="1083"/>
        <w:gridCol w:w="1109"/>
      </w:tblGrid>
      <w:tr w:rsidR="00547AF3" w:rsidTr="00547AF3">
        <w:trPr>
          <w:jc w:val="center"/>
        </w:trPr>
        <w:tc>
          <w:tcPr>
            <w:tcW w:w="1565" w:type="dxa"/>
            <w:vMerge w:val="restart"/>
          </w:tcPr>
          <w:p w:rsidR="00547AF3" w:rsidRDefault="00547AF3" w:rsidP="00547AF3">
            <w:pPr>
              <w:tabs>
                <w:tab w:val="left" w:pos="1246"/>
              </w:tabs>
              <w:jc w:val="center"/>
            </w:pPr>
            <w:r>
              <w:t>ДОУ</w:t>
            </w:r>
          </w:p>
        </w:tc>
        <w:tc>
          <w:tcPr>
            <w:tcW w:w="3130" w:type="dxa"/>
            <w:gridSpan w:val="2"/>
          </w:tcPr>
          <w:p w:rsidR="00547AF3" w:rsidRPr="001932FC" w:rsidRDefault="00547AF3" w:rsidP="00547AF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2FC">
              <w:rPr>
                <w:rFonts w:ascii="Times New Roman" w:hAnsi="Times New Roman" w:cs="Times New Roman"/>
                <w:sz w:val="16"/>
                <w:szCs w:val="16"/>
              </w:rPr>
              <w:t>Международный</w:t>
            </w:r>
          </w:p>
        </w:tc>
        <w:tc>
          <w:tcPr>
            <w:tcW w:w="3130" w:type="dxa"/>
            <w:gridSpan w:val="2"/>
          </w:tcPr>
          <w:p w:rsidR="00547AF3" w:rsidRPr="001932FC" w:rsidRDefault="00547AF3" w:rsidP="00547AF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2FC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3131" w:type="dxa"/>
            <w:gridSpan w:val="2"/>
          </w:tcPr>
          <w:p w:rsidR="00547AF3" w:rsidRPr="001932FC" w:rsidRDefault="00547AF3" w:rsidP="00547AF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2FC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3132" w:type="dxa"/>
            <w:gridSpan w:val="2"/>
          </w:tcPr>
          <w:p w:rsidR="00547AF3" w:rsidRPr="001932FC" w:rsidRDefault="00547AF3" w:rsidP="00547AF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2FC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</w:tr>
      <w:tr w:rsidR="00547AF3" w:rsidTr="00547AF3">
        <w:trPr>
          <w:jc w:val="center"/>
        </w:trPr>
        <w:tc>
          <w:tcPr>
            <w:tcW w:w="1565" w:type="dxa"/>
            <w:vMerge/>
          </w:tcPr>
          <w:p w:rsidR="00547AF3" w:rsidRDefault="00547AF3" w:rsidP="00547AF3">
            <w:pPr>
              <w:tabs>
                <w:tab w:val="left" w:pos="1246"/>
              </w:tabs>
              <w:jc w:val="center"/>
            </w:pPr>
          </w:p>
        </w:tc>
        <w:tc>
          <w:tcPr>
            <w:tcW w:w="1565" w:type="dxa"/>
          </w:tcPr>
          <w:p w:rsidR="00547AF3" w:rsidRPr="001932FC" w:rsidRDefault="00547AF3" w:rsidP="00547AF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2FC">
              <w:rPr>
                <w:rFonts w:ascii="Times New Roman" w:hAnsi="Times New Roman" w:cs="Times New Roman"/>
                <w:sz w:val="16"/>
                <w:szCs w:val="16"/>
              </w:rPr>
              <w:t>участие</w:t>
            </w:r>
          </w:p>
        </w:tc>
        <w:tc>
          <w:tcPr>
            <w:tcW w:w="1565" w:type="dxa"/>
          </w:tcPr>
          <w:p w:rsidR="00547AF3" w:rsidRPr="001932FC" w:rsidRDefault="00547AF3" w:rsidP="00547AF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2FC">
              <w:rPr>
                <w:rFonts w:ascii="Times New Roman" w:hAnsi="Times New Roman" w:cs="Times New Roman"/>
                <w:sz w:val="16"/>
                <w:szCs w:val="16"/>
              </w:rPr>
              <w:t>призеры</w:t>
            </w:r>
          </w:p>
        </w:tc>
        <w:tc>
          <w:tcPr>
            <w:tcW w:w="1565" w:type="dxa"/>
          </w:tcPr>
          <w:p w:rsidR="00547AF3" w:rsidRPr="001932FC" w:rsidRDefault="00547AF3" w:rsidP="00547AF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2FC">
              <w:rPr>
                <w:rFonts w:ascii="Times New Roman" w:hAnsi="Times New Roman" w:cs="Times New Roman"/>
                <w:sz w:val="16"/>
                <w:szCs w:val="16"/>
              </w:rPr>
              <w:t>участие</w:t>
            </w:r>
          </w:p>
        </w:tc>
        <w:tc>
          <w:tcPr>
            <w:tcW w:w="1565" w:type="dxa"/>
          </w:tcPr>
          <w:p w:rsidR="00547AF3" w:rsidRPr="001932FC" w:rsidRDefault="00547AF3" w:rsidP="00547AF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2FC">
              <w:rPr>
                <w:rFonts w:ascii="Times New Roman" w:hAnsi="Times New Roman" w:cs="Times New Roman"/>
                <w:sz w:val="16"/>
                <w:szCs w:val="16"/>
              </w:rPr>
              <w:t>призеры</w:t>
            </w:r>
          </w:p>
        </w:tc>
        <w:tc>
          <w:tcPr>
            <w:tcW w:w="1565" w:type="dxa"/>
          </w:tcPr>
          <w:p w:rsidR="00547AF3" w:rsidRPr="001932FC" w:rsidRDefault="00547AF3" w:rsidP="00547AF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2FC">
              <w:rPr>
                <w:rFonts w:ascii="Times New Roman" w:hAnsi="Times New Roman" w:cs="Times New Roman"/>
                <w:sz w:val="16"/>
                <w:szCs w:val="16"/>
              </w:rPr>
              <w:t>участие</w:t>
            </w:r>
          </w:p>
        </w:tc>
        <w:tc>
          <w:tcPr>
            <w:tcW w:w="1566" w:type="dxa"/>
          </w:tcPr>
          <w:p w:rsidR="00547AF3" w:rsidRPr="001932FC" w:rsidRDefault="00547AF3" w:rsidP="00547AF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2FC">
              <w:rPr>
                <w:rFonts w:ascii="Times New Roman" w:hAnsi="Times New Roman" w:cs="Times New Roman"/>
                <w:sz w:val="16"/>
                <w:szCs w:val="16"/>
              </w:rPr>
              <w:t>призеры</w:t>
            </w:r>
          </w:p>
        </w:tc>
        <w:tc>
          <w:tcPr>
            <w:tcW w:w="1566" w:type="dxa"/>
          </w:tcPr>
          <w:p w:rsidR="00547AF3" w:rsidRPr="001932FC" w:rsidRDefault="00547AF3" w:rsidP="00547AF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2FC">
              <w:rPr>
                <w:rFonts w:ascii="Times New Roman" w:hAnsi="Times New Roman" w:cs="Times New Roman"/>
                <w:sz w:val="16"/>
                <w:szCs w:val="16"/>
              </w:rPr>
              <w:t>участие</w:t>
            </w:r>
          </w:p>
        </w:tc>
        <w:tc>
          <w:tcPr>
            <w:tcW w:w="1566" w:type="dxa"/>
          </w:tcPr>
          <w:p w:rsidR="00547AF3" w:rsidRPr="001932FC" w:rsidRDefault="00547AF3" w:rsidP="00547AF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2FC">
              <w:rPr>
                <w:rFonts w:ascii="Times New Roman" w:hAnsi="Times New Roman" w:cs="Times New Roman"/>
                <w:sz w:val="16"/>
                <w:szCs w:val="16"/>
              </w:rPr>
              <w:t>призеры</w:t>
            </w:r>
          </w:p>
        </w:tc>
      </w:tr>
      <w:tr w:rsidR="00547AF3" w:rsidTr="00547AF3">
        <w:trPr>
          <w:jc w:val="center"/>
        </w:trPr>
        <w:tc>
          <w:tcPr>
            <w:tcW w:w="1565" w:type="dxa"/>
          </w:tcPr>
          <w:p w:rsidR="00547AF3" w:rsidRDefault="00547AF3" w:rsidP="00547AF3">
            <w:pPr>
              <w:tabs>
                <w:tab w:val="left" w:pos="1246"/>
              </w:tabs>
              <w:jc w:val="center"/>
            </w:pPr>
            <w:r>
              <w:t>1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14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6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36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10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6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4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1</w:t>
            </w:r>
          </w:p>
        </w:tc>
      </w:tr>
      <w:tr w:rsidR="00547AF3" w:rsidTr="00547AF3">
        <w:trPr>
          <w:jc w:val="center"/>
        </w:trPr>
        <w:tc>
          <w:tcPr>
            <w:tcW w:w="1565" w:type="dxa"/>
          </w:tcPr>
          <w:p w:rsidR="00547AF3" w:rsidRDefault="00547AF3" w:rsidP="00547AF3">
            <w:pPr>
              <w:tabs>
                <w:tab w:val="left" w:pos="1246"/>
              </w:tabs>
              <w:jc w:val="center"/>
            </w:pPr>
            <w:r>
              <w:t>2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8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2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7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4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4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8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4</w:t>
            </w:r>
          </w:p>
        </w:tc>
      </w:tr>
      <w:tr w:rsidR="00547AF3" w:rsidTr="00547AF3">
        <w:trPr>
          <w:jc w:val="center"/>
        </w:trPr>
        <w:tc>
          <w:tcPr>
            <w:tcW w:w="1565" w:type="dxa"/>
          </w:tcPr>
          <w:p w:rsidR="00547AF3" w:rsidRDefault="00547AF3" w:rsidP="00547AF3">
            <w:pPr>
              <w:tabs>
                <w:tab w:val="left" w:pos="1246"/>
              </w:tabs>
              <w:jc w:val="center"/>
            </w:pPr>
            <w:r>
              <w:t>4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23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6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4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9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2</w:t>
            </w:r>
          </w:p>
        </w:tc>
      </w:tr>
      <w:tr w:rsidR="00547AF3" w:rsidTr="00547AF3">
        <w:trPr>
          <w:jc w:val="center"/>
        </w:trPr>
        <w:tc>
          <w:tcPr>
            <w:tcW w:w="1565" w:type="dxa"/>
          </w:tcPr>
          <w:p w:rsidR="00547AF3" w:rsidRDefault="00547AF3" w:rsidP="00547AF3">
            <w:pPr>
              <w:tabs>
                <w:tab w:val="left" w:pos="1246"/>
              </w:tabs>
              <w:jc w:val="center"/>
            </w:pPr>
            <w:r>
              <w:t>5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18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10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62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15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13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1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37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25</w:t>
            </w:r>
          </w:p>
        </w:tc>
      </w:tr>
      <w:tr w:rsidR="00547AF3" w:rsidTr="00547AF3">
        <w:trPr>
          <w:jc w:val="center"/>
        </w:trPr>
        <w:tc>
          <w:tcPr>
            <w:tcW w:w="1565" w:type="dxa"/>
          </w:tcPr>
          <w:p w:rsidR="00547AF3" w:rsidRDefault="00547AF3" w:rsidP="00547AF3">
            <w:pPr>
              <w:tabs>
                <w:tab w:val="left" w:pos="1246"/>
              </w:tabs>
              <w:jc w:val="center"/>
            </w:pPr>
            <w:r>
              <w:t>6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-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-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1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-</w:t>
            </w:r>
          </w:p>
        </w:tc>
      </w:tr>
      <w:tr w:rsidR="00547AF3" w:rsidTr="00547AF3">
        <w:trPr>
          <w:jc w:val="center"/>
        </w:trPr>
        <w:tc>
          <w:tcPr>
            <w:tcW w:w="1565" w:type="dxa"/>
          </w:tcPr>
          <w:p w:rsidR="00547AF3" w:rsidRDefault="00547AF3" w:rsidP="00547AF3">
            <w:pPr>
              <w:tabs>
                <w:tab w:val="left" w:pos="1246"/>
              </w:tabs>
              <w:jc w:val="center"/>
            </w:pPr>
            <w:r>
              <w:t>7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4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2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5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3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5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5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-</w:t>
            </w:r>
          </w:p>
        </w:tc>
      </w:tr>
      <w:tr w:rsidR="00547AF3" w:rsidTr="00547AF3">
        <w:trPr>
          <w:jc w:val="center"/>
        </w:trPr>
        <w:tc>
          <w:tcPr>
            <w:tcW w:w="1565" w:type="dxa"/>
          </w:tcPr>
          <w:p w:rsidR="00547AF3" w:rsidRDefault="00547AF3" w:rsidP="00547AF3">
            <w:pPr>
              <w:tabs>
                <w:tab w:val="left" w:pos="1246"/>
              </w:tabs>
              <w:jc w:val="center"/>
            </w:pPr>
            <w:r>
              <w:t>8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5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3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9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4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5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4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13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5</w:t>
            </w:r>
          </w:p>
        </w:tc>
      </w:tr>
      <w:tr w:rsidR="00547AF3" w:rsidTr="00547AF3">
        <w:trPr>
          <w:jc w:val="center"/>
        </w:trPr>
        <w:tc>
          <w:tcPr>
            <w:tcW w:w="1565" w:type="dxa"/>
          </w:tcPr>
          <w:p w:rsidR="00547AF3" w:rsidRDefault="00547AF3" w:rsidP="00547AF3">
            <w:pPr>
              <w:tabs>
                <w:tab w:val="left" w:pos="1246"/>
              </w:tabs>
              <w:jc w:val="center"/>
            </w:pPr>
            <w:r>
              <w:t>9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4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3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30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8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-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5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-</w:t>
            </w:r>
          </w:p>
        </w:tc>
      </w:tr>
      <w:tr w:rsidR="00547AF3" w:rsidTr="00547AF3">
        <w:trPr>
          <w:jc w:val="center"/>
        </w:trPr>
        <w:tc>
          <w:tcPr>
            <w:tcW w:w="1565" w:type="dxa"/>
          </w:tcPr>
          <w:p w:rsidR="00547AF3" w:rsidRDefault="00547AF3" w:rsidP="00547AF3">
            <w:pPr>
              <w:tabs>
                <w:tab w:val="left" w:pos="1246"/>
              </w:tabs>
              <w:jc w:val="center"/>
            </w:pPr>
            <w:r>
              <w:t>10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15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14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36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28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11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7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12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1</w:t>
            </w:r>
          </w:p>
        </w:tc>
      </w:tr>
      <w:tr w:rsidR="00547AF3" w:rsidTr="00547AF3">
        <w:trPr>
          <w:jc w:val="center"/>
        </w:trPr>
        <w:tc>
          <w:tcPr>
            <w:tcW w:w="1565" w:type="dxa"/>
          </w:tcPr>
          <w:p w:rsidR="00547AF3" w:rsidRDefault="00547AF3" w:rsidP="00547AF3">
            <w:pPr>
              <w:tabs>
                <w:tab w:val="left" w:pos="1246"/>
              </w:tabs>
              <w:jc w:val="center"/>
            </w:pPr>
            <w:r>
              <w:t>14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7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5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11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9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5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2</w:t>
            </w:r>
          </w:p>
        </w:tc>
      </w:tr>
      <w:tr w:rsidR="00547AF3" w:rsidTr="00547AF3">
        <w:trPr>
          <w:jc w:val="center"/>
        </w:trPr>
        <w:tc>
          <w:tcPr>
            <w:tcW w:w="1565" w:type="dxa"/>
          </w:tcPr>
          <w:p w:rsidR="00547AF3" w:rsidRDefault="00547AF3" w:rsidP="00547AF3">
            <w:pPr>
              <w:tabs>
                <w:tab w:val="left" w:pos="1246"/>
              </w:tabs>
              <w:jc w:val="center"/>
            </w:pPr>
            <w:r>
              <w:t>15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8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5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13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6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5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12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6</w:t>
            </w:r>
          </w:p>
        </w:tc>
      </w:tr>
      <w:tr w:rsidR="00547AF3" w:rsidTr="00547AF3">
        <w:trPr>
          <w:jc w:val="center"/>
        </w:trPr>
        <w:tc>
          <w:tcPr>
            <w:tcW w:w="1565" w:type="dxa"/>
          </w:tcPr>
          <w:p w:rsidR="00547AF3" w:rsidRDefault="00547AF3" w:rsidP="00547AF3">
            <w:pPr>
              <w:tabs>
                <w:tab w:val="left" w:pos="1246"/>
              </w:tabs>
              <w:jc w:val="center"/>
            </w:pPr>
            <w:r>
              <w:t>16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6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5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27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22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16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5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-</w:t>
            </w:r>
          </w:p>
        </w:tc>
      </w:tr>
      <w:tr w:rsidR="00547AF3" w:rsidTr="00547AF3">
        <w:trPr>
          <w:jc w:val="center"/>
        </w:trPr>
        <w:tc>
          <w:tcPr>
            <w:tcW w:w="1565" w:type="dxa"/>
          </w:tcPr>
          <w:p w:rsidR="00547AF3" w:rsidRDefault="00547AF3" w:rsidP="00547AF3">
            <w:pPr>
              <w:tabs>
                <w:tab w:val="left" w:pos="1246"/>
              </w:tabs>
              <w:jc w:val="center"/>
            </w:pPr>
            <w:r>
              <w:t>17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31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27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54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36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17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7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18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6</w:t>
            </w:r>
          </w:p>
        </w:tc>
      </w:tr>
      <w:tr w:rsidR="00547AF3" w:rsidTr="00547AF3">
        <w:trPr>
          <w:jc w:val="center"/>
        </w:trPr>
        <w:tc>
          <w:tcPr>
            <w:tcW w:w="1565" w:type="dxa"/>
          </w:tcPr>
          <w:p w:rsidR="00547AF3" w:rsidRDefault="00547AF3" w:rsidP="00547AF3">
            <w:pPr>
              <w:tabs>
                <w:tab w:val="left" w:pos="1246"/>
              </w:tabs>
              <w:jc w:val="center"/>
            </w:pPr>
            <w:r>
              <w:t>18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3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15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13</w:t>
            </w:r>
          </w:p>
        </w:tc>
        <w:tc>
          <w:tcPr>
            <w:tcW w:w="1565" w:type="dxa"/>
          </w:tcPr>
          <w:p w:rsidR="00547AF3" w:rsidRDefault="00547AF3" w:rsidP="00547AF3">
            <w:pPr>
              <w:tabs>
                <w:tab w:val="left" w:pos="1133"/>
              </w:tabs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14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1</w:t>
            </w:r>
          </w:p>
        </w:tc>
      </w:tr>
      <w:tr w:rsidR="00547AF3" w:rsidTr="00547AF3">
        <w:trPr>
          <w:jc w:val="center"/>
        </w:trPr>
        <w:tc>
          <w:tcPr>
            <w:tcW w:w="1565" w:type="dxa"/>
          </w:tcPr>
          <w:p w:rsidR="00547AF3" w:rsidRDefault="00547AF3" w:rsidP="00547AF3">
            <w:pPr>
              <w:tabs>
                <w:tab w:val="left" w:pos="1246"/>
              </w:tabs>
              <w:jc w:val="center"/>
            </w:pPr>
            <w:r>
              <w:t>20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8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4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-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8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2</w:t>
            </w:r>
          </w:p>
        </w:tc>
      </w:tr>
      <w:tr w:rsidR="00547AF3" w:rsidTr="00547AF3">
        <w:trPr>
          <w:jc w:val="center"/>
        </w:trPr>
        <w:tc>
          <w:tcPr>
            <w:tcW w:w="1565" w:type="dxa"/>
          </w:tcPr>
          <w:p w:rsidR="00547AF3" w:rsidRDefault="00547AF3" w:rsidP="00547AF3">
            <w:pPr>
              <w:tabs>
                <w:tab w:val="left" w:pos="1246"/>
              </w:tabs>
              <w:jc w:val="center"/>
            </w:pPr>
            <w:r>
              <w:t>22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4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2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4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3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9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1</w:t>
            </w:r>
          </w:p>
        </w:tc>
      </w:tr>
      <w:tr w:rsidR="00547AF3" w:rsidTr="00547AF3">
        <w:trPr>
          <w:jc w:val="center"/>
        </w:trPr>
        <w:tc>
          <w:tcPr>
            <w:tcW w:w="1565" w:type="dxa"/>
          </w:tcPr>
          <w:p w:rsidR="00547AF3" w:rsidRDefault="00547AF3" w:rsidP="00547AF3">
            <w:pPr>
              <w:tabs>
                <w:tab w:val="left" w:pos="1246"/>
              </w:tabs>
              <w:jc w:val="center"/>
            </w:pPr>
            <w:r>
              <w:t>26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20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11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26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12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6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5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11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4</w:t>
            </w:r>
          </w:p>
        </w:tc>
      </w:tr>
      <w:tr w:rsidR="00547AF3" w:rsidTr="00547AF3">
        <w:trPr>
          <w:jc w:val="center"/>
        </w:trPr>
        <w:tc>
          <w:tcPr>
            <w:tcW w:w="1565" w:type="dxa"/>
          </w:tcPr>
          <w:p w:rsidR="00547AF3" w:rsidRDefault="00547AF3" w:rsidP="00547AF3">
            <w:pPr>
              <w:tabs>
                <w:tab w:val="left" w:pos="1246"/>
              </w:tabs>
              <w:jc w:val="center"/>
            </w:pPr>
            <w:r>
              <w:t>27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33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27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34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21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1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7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2</w:t>
            </w:r>
          </w:p>
        </w:tc>
      </w:tr>
      <w:tr w:rsidR="00547AF3" w:rsidTr="00547AF3">
        <w:trPr>
          <w:jc w:val="center"/>
        </w:trPr>
        <w:tc>
          <w:tcPr>
            <w:tcW w:w="1565" w:type="dxa"/>
          </w:tcPr>
          <w:p w:rsidR="00547AF3" w:rsidRDefault="00547AF3" w:rsidP="00547AF3">
            <w:pPr>
              <w:tabs>
                <w:tab w:val="left" w:pos="1246"/>
              </w:tabs>
              <w:jc w:val="center"/>
            </w:pPr>
            <w:r>
              <w:t>28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3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3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3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3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4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1</w:t>
            </w:r>
          </w:p>
        </w:tc>
      </w:tr>
      <w:tr w:rsidR="00547AF3" w:rsidTr="00547AF3">
        <w:trPr>
          <w:jc w:val="center"/>
        </w:trPr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29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28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12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30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18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13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10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1</w:t>
            </w:r>
          </w:p>
        </w:tc>
      </w:tr>
      <w:tr w:rsidR="00547AF3" w:rsidTr="00547AF3">
        <w:trPr>
          <w:jc w:val="center"/>
        </w:trPr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30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6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6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11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8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9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7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2</w:t>
            </w:r>
          </w:p>
        </w:tc>
      </w:tr>
      <w:tr w:rsidR="00547AF3" w:rsidTr="00547AF3">
        <w:trPr>
          <w:jc w:val="center"/>
        </w:trPr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32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18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18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38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38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12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12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8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1</w:t>
            </w:r>
          </w:p>
        </w:tc>
      </w:tr>
      <w:tr w:rsidR="00547AF3" w:rsidTr="00547AF3">
        <w:trPr>
          <w:jc w:val="center"/>
        </w:trPr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33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7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5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5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4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11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1</w:t>
            </w:r>
          </w:p>
        </w:tc>
      </w:tr>
      <w:tr w:rsidR="00547AF3" w:rsidTr="00547AF3">
        <w:trPr>
          <w:jc w:val="center"/>
        </w:trPr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34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12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9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20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18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8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1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11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6</w:t>
            </w:r>
          </w:p>
        </w:tc>
      </w:tr>
      <w:tr w:rsidR="00547AF3" w:rsidTr="00547AF3">
        <w:trPr>
          <w:jc w:val="center"/>
        </w:trPr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35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32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18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77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43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13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4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28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3</w:t>
            </w:r>
          </w:p>
        </w:tc>
      </w:tr>
      <w:tr w:rsidR="00547AF3" w:rsidTr="00547AF3">
        <w:trPr>
          <w:trHeight w:val="122"/>
          <w:jc w:val="center"/>
        </w:trPr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36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5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2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41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13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14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1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19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7</w:t>
            </w:r>
          </w:p>
        </w:tc>
      </w:tr>
      <w:tr w:rsidR="00547AF3" w:rsidTr="00547AF3">
        <w:trPr>
          <w:jc w:val="center"/>
        </w:trPr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37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14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-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-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-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22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-</w:t>
            </w:r>
          </w:p>
        </w:tc>
      </w:tr>
      <w:tr w:rsidR="00547AF3" w:rsidTr="00547AF3">
        <w:trPr>
          <w:jc w:val="center"/>
        </w:trPr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Итого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298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191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627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350</w:t>
            </w:r>
          </w:p>
        </w:tc>
        <w:tc>
          <w:tcPr>
            <w:tcW w:w="1565" w:type="dxa"/>
          </w:tcPr>
          <w:p w:rsidR="00547AF3" w:rsidRDefault="00547AF3" w:rsidP="00547AF3">
            <w:pPr>
              <w:jc w:val="center"/>
            </w:pPr>
            <w:r>
              <w:t>182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78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291</w:t>
            </w:r>
          </w:p>
        </w:tc>
        <w:tc>
          <w:tcPr>
            <w:tcW w:w="1566" w:type="dxa"/>
          </w:tcPr>
          <w:p w:rsidR="00547AF3" w:rsidRDefault="00547AF3" w:rsidP="00547AF3">
            <w:pPr>
              <w:jc w:val="center"/>
            </w:pPr>
            <w:r>
              <w:t>85</w:t>
            </w:r>
          </w:p>
        </w:tc>
      </w:tr>
    </w:tbl>
    <w:p w:rsidR="008E6DCB" w:rsidRPr="00FA6130" w:rsidRDefault="008E6DCB" w:rsidP="00FA61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130" w:rsidRPr="00FA6130" w:rsidRDefault="00FA6130" w:rsidP="00FA6130">
      <w:pPr>
        <w:jc w:val="both"/>
        <w:rPr>
          <w:rFonts w:ascii="Times New Roman" w:hAnsi="Times New Roman" w:cs="Times New Roman"/>
          <w:sz w:val="28"/>
          <w:szCs w:val="28"/>
        </w:rPr>
      </w:pPr>
      <w:r w:rsidRPr="00FA6130">
        <w:rPr>
          <w:rFonts w:ascii="Times New Roman" w:hAnsi="Times New Roman" w:cs="Times New Roman"/>
          <w:i/>
          <w:sz w:val="28"/>
          <w:szCs w:val="28"/>
        </w:rPr>
        <w:t>-     методическое сопровождение  ДОУ;</w:t>
      </w:r>
    </w:p>
    <w:p w:rsidR="0080593A" w:rsidRDefault="00FA6130" w:rsidP="00805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130">
        <w:rPr>
          <w:rFonts w:ascii="Times New Roman" w:hAnsi="Times New Roman" w:cs="Times New Roman"/>
          <w:sz w:val="28"/>
          <w:szCs w:val="28"/>
        </w:rPr>
        <w:t xml:space="preserve">            В течение учебного года продолжили работу следующие городские методические объединения:</w:t>
      </w:r>
    </w:p>
    <w:p w:rsidR="00FA6130" w:rsidRPr="00FA6130" w:rsidRDefault="00FA6130" w:rsidP="00805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130">
        <w:rPr>
          <w:rFonts w:ascii="Times New Roman" w:hAnsi="Times New Roman" w:cs="Times New Roman"/>
          <w:sz w:val="28"/>
          <w:szCs w:val="28"/>
        </w:rPr>
        <w:lastRenderedPageBreak/>
        <w:t>- воспитателей групп раннего возраста (</w:t>
      </w:r>
      <w:proofErr w:type="spellStart"/>
      <w:r w:rsidRPr="00FA6130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FA6130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FA6130">
        <w:rPr>
          <w:rFonts w:ascii="Times New Roman" w:hAnsi="Times New Roman" w:cs="Times New Roman"/>
          <w:sz w:val="28"/>
          <w:szCs w:val="28"/>
        </w:rPr>
        <w:t>уравлева</w:t>
      </w:r>
      <w:proofErr w:type="spellEnd"/>
      <w:r w:rsidRPr="00FA6130">
        <w:rPr>
          <w:rFonts w:ascii="Times New Roman" w:hAnsi="Times New Roman" w:cs="Times New Roman"/>
          <w:sz w:val="28"/>
          <w:szCs w:val="28"/>
        </w:rPr>
        <w:t xml:space="preserve"> А.Н. </w:t>
      </w:r>
      <w:proofErr w:type="spellStart"/>
      <w:r w:rsidRPr="00FA613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A6130">
        <w:rPr>
          <w:rFonts w:ascii="Times New Roman" w:hAnsi="Times New Roman" w:cs="Times New Roman"/>
          <w:sz w:val="28"/>
          <w:szCs w:val="28"/>
        </w:rPr>
        <w:t>/с №8 р.в.);</w:t>
      </w:r>
    </w:p>
    <w:p w:rsidR="00FA6130" w:rsidRPr="00FA6130" w:rsidRDefault="00FA6130" w:rsidP="00805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130">
        <w:rPr>
          <w:rFonts w:ascii="Times New Roman" w:hAnsi="Times New Roman" w:cs="Times New Roman"/>
          <w:sz w:val="28"/>
          <w:szCs w:val="28"/>
        </w:rPr>
        <w:t>-воспитателей групп старшего дошкольного возраста (</w:t>
      </w:r>
      <w:proofErr w:type="spellStart"/>
      <w:r w:rsidRPr="00FA6130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FA613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A6130">
        <w:rPr>
          <w:rFonts w:ascii="Times New Roman" w:hAnsi="Times New Roman" w:cs="Times New Roman"/>
          <w:sz w:val="28"/>
          <w:szCs w:val="28"/>
        </w:rPr>
        <w:t>нтонова</w:t>
      </w:r>
      <w:proofErr w:type="spellEnd"/>
      <w:r w:rsidRPr="00FA6130">
        <w:rPr>
          <w:rFonts w:ascii="Times New Roman" w:hAnsi="Times New Roman" w:cs="Times New Roman"/>
          <w:sz w:val="28"/>
          <w:szCs w:val="28"/>
        </w:rPr>
        <w:t xml:space="preserve"> Л.Р. </w:t>
      </w:r>
      <w:proofErr w:type="spellStart"/>
      <w:r w:rsidRPr="00FA613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A6130">
        <w:rPr>
          <w:rFonts w:ascii="Times New Roman" w:hAnsi="Times New Roman" w:cs="Times New Roman"/>
          <w:sz w:val="28"/>
          <w:szCs w:val="28"/>
        </w:rPr>
        <w:t>/с №27);</w:t>
      </w:r>
    </w:p>
    <w:p w:rsidR="00FA6130" w:rsidRPr="00FA6130" w:rsidRDefault="00FA6130" w:rsidP="00805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130">
        <w:rPr>
          <w:rFonts w:ascii="Times New Roman" w:hAnsi="Times New Roman" w:cs="Times New Roman"/>
          <w:sz w:val="28"/>
          <w:szCs w:val="28"/>
        </w:rPr>
        <w:t>- воспитателей групп среднего возраста (</w:t>
      </w:r>
      <w:proofErr w:type="spellStart"/>
      <w:r w:rsidRPr="00FA6130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FA613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A6130">
        <w:rPr>
          <w:rFonts w:ascii="Times New Roman" w:hAnsi="Times New Roman" w:cs="Times New Roman"/>
          <w:sz w:val="28"/>
          <w:szCs w:val="28"/>
        </w:rPr>
        <w:t>аксеваткина</w:t>
      </w:r>
      <w:proofErr w:type="spellEnd"/>
      <w:r w:rsidRPr="00FA6130">
        <w:rPr>
          <w:rFonts w:ascii="Times New Roman" w:hAnsi="Times New Roman" w:cs="Times New Roman"/>
          <w:sz w:val="28"/>
          <w:szCs w:val="28"/>
        </w:rPr>
        <w:t xml:space="preserve"> Н.Н. </w:t>
      </w:r>
      <w:proofErr w:type="spellStart"/>
      <w:r w:rsidRPr="00FA613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A6130">
        <w:rPr>
          <w:rFonts w:ascii="Times New Roman" w:hAnsi="Times New Roman" w:cs="Times New Roman"/>
          <w:sz w:val="28"/>
          <w:szCs w:val="28"/>
        </w:rPr>
        <w:t>/с №5);</w:t>
      </w:r>
    </w:p>
    <w:p w:rsidR="00FA6130" w:rsidRPr="00FA6130" w:rsidRDefault="00FA6130" w:rsidP="00805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130">
        <w:rPr>
          <w:rFonts w:ascii="Times New Roman" w:hAnsi="Times New Roman" w:cs="Times New Roman"/>
          <w:sz w:val="28"/>
          <w:szCs w:val="28"/>
        </w:rPr>
        <w:t>- музыкальных руководителей  (</w:t>
      </w:r>
      <w:proofErr w:type="spellStart"/>
      <w:r w:rsidRPr="00FA6130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FA6130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FA6130">
        <w:rPr>
          <w:rFonts w:ascii="Times New Roman" w:hAnsi="Times New Roman" w:cs="Times New Roman"/>
          <w:sz w:val="28"/>
          <w:szCs w:val="28"/>
        </w:rPr>
        <w:t>адеева</w:t>
      </w:r>
      <w:proofErr w:type="spellEnd"/>
      <w:r w:rsidRPr="00FA6130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 w:rsidRPr="00FA613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A6130">
        <w:rPr>
          <w:rFonts w:ascii="Times New Roman" w:hAnsi="Times New Roman" w:cs="Times New Roman"/>
          <w:sz w:val="28"/>
          <w:szCs w:val="28"/>
        </w:rPr>
        <w:t>/с №17);</w:t>
      </w:r>
    </w:p>
    <w:p w:rsidR="00FA6130" w:rsidRPr="00FA6130" w:rsidRDefault="00FA6130" w:rsidP="00805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130">
        <w:rPr>
          <w:rFonts w:ascii="Times New Roman" w:hAnsi="Times New Roman" w:cs="Times New Roman"/>
          <w:sz w:val="28"/>
          <w:szCs w:val="28"/>
        </w:rPr>
        <w:t>- объе</w:t>
      </w:r>
      <w:r w:rsidR="001C0667">
        <w:rPr>
          <w:rFonts w:ascii="Times New Roman" w:hAnsi="Times New Roman" w:cs="Times New Roman"/>
          <w:sz w:val="28"/>
          <w:szCs w:val="28"/>
        </w:rPr>
        <w:t>динение   учителей – логопедов,</w:t>
      </w:r>
      <w:r w:rsidRPr="00FA6130">
        <w:rPr>
          <w:rFonts w:ascii="Times New Roman" w:hAnsi="Times New Roman" w:cs="Times New Roman"/>
          <w:sz w:val="28"/>
          <w:szCs w:val="28"/>
        </w:rPr>
        <w:t xml:space="preserve"> учителей дефектологов</w:t>
      </w:r>
      <w:r w:rsidR="001C0667">
        <w:rPr>
          <w:rFonts w:ascii="Times New Roman" w:hAnsi="Times New Roman" w:cs="Times New Roman"/>
          <w:sz w:val="28"/>
          <w:szCs w:val="28"/>
        </w:rPr>
        <w:t xml:space="preserve"> и педагогов психологов </w:t>
      </w:r>
      <w:r w:rsidRPr="00FA613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A6130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FA6130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FA6130">
        <w:rPr>
          <w:rFonts w:ascii="Times New Roman" w:hAnsi="Times New Roman" w:cs="Times New Roman"/>
          <w:sz w:val="28"/>
          <w:szCs w:val="28"/>
        </w:rPr>
        <w:t>агиева</w:t>
      </w:r>
      <w:proofErr w:type="spellEnd"/>
      <w:r w:rsidRPr="00FA6130">
        <w:rPr>
          <w:rFonts w:ascii="Times New Roman" w:hAnsi="Times New Roman" w:cs="Times New Roman"/>
          <w:sz w:val="28"/>
          <w:szCs w:val="28"/>
        </w:rPr>
        <w:t xml:space="preserve"> Э.Н. </w:t>
      </w:r>
      <w:proofErr w:type="spellStart"/>
      <w:r w:rsidRPr="00FA613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A6130">
        <w:rPr>
          <w:rFonts w:ascii="Times New Roman" w:hAnsi="Times New Roman" w:cs="Times New Roman"/>
          <w:sz w:val="28"/>
          <w:szCs w:val="28"/>
        </w:rPr>
        <w:t>/с №1).</w:t>
      </w:r>
    </w:p>
    <w:p w:rsidR="00FA6130" w:rsidRPr="00FA6130" w:rsidRDefault="00FA6130" w:rsidP="00805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130">
        <w:rPr>
          <w:rFonts w:ascii="Times New Roman" w:hAnsi="Times New Roman" w:cs="Times New Roman"/>
          <w:sz w:val="28"/>
          <w:szCs w:val="28"/>
        </w:rPr>
        <w:t>- объединение инструкторов по физической культуре (</w:t>
      </w:r>
      <w:proofErr w:type="spellStart"/>
      <w:r w:rsidRPr="00FA6130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FA613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A6130">
        <w:rPr>
          <w:rFonts w:ascii="Times New Roman" w:hAnsi="Times New Roman" w:cs="Times New Roman"/>
          <w:sz w:val="28"/>
          <w:szCs w:val="28"/>
        </w:rPr>
        <w:t>азакова</w:t>
      </w:r>
      <w:proofErr w:type="spellEnd"/>
      <w:r w:rsidRPr="00FA6130">
        <w:rPr>
          <w:rFonts w:ascii="Times New Roman" w:hAnsi="Times New Roman" w:cs="Times New Roman"/>
          <w:sz w:val="28"/>
          <w:szCs w:val="28"/>
        </w:rPr>
        <w:t xml:space="preserve"> Э.И. </w:t>
      </w:r>
      <w:proofErr w:type="spellStart"/>
      <w:r w:rsidRPr="00FA613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A6130">
        <w:rPr>
          <w:rFonts w:ascii="Times New Roman" w:hAnsi="Times New Roman" w:cs="Times New Roman"/>
          <w:sz w:val="28"/>
          <w:szCs w:val="28"/>
        </w:rPr>
        <w:t>/с№32)</w:t>
      </w:r>
    </w:p>
    <w:p w:rsidR="00FA6130" w:rsidRPr="00FA6130" w:rsidRDefault="00FA6130" w:rsidP="00FA6130">
      <w:pPr>
        <w:jc w:val="both"/>
        <w:rPr>
          <w:rFonts w:ascii="Times New Roman" w:hAnsi="Times New Roman" w:cs="Times New Roman"/>
          <w:sz w:val="28"/>
          <w:szCs w:val="28"/>
        </w:rPr>
      </w:pPr>
      <w:r w:rsidRPr="00FA6130">
        <w:rPr>
          <w:rFonts w:ascii="Times New Roman" w:hAnsi="Times New Roman" w:cs="Times New Roman"/>
          <w:sz w:val="28"/>
          <w:szCs w:val="28"/>
        </w:rPr>
        <w:t>где рассматривались актуальные вопросы дошкольного образования, касающиеся различных аспектов организации образовательной деятельности, в том числе орган</w:t>
      </w:r>
      <w:r w:rsidR="001C0667">
        <w:rPr>
          <w:rFonts w:ascii="Times New Roman" w:hAnsi="Times New Roman" w:cs="Times New Roman"/>
          <w:sz w:val="28"/>
          <w:szCs w:val="28"/>
        </w:rPr>
        <w:t>изации режимных моментов, работа по патриотическому  воспитанию, формированию основ экономической грамотности дошкольников</w:t>
      </w:r>
      <w:r w:rsidRPr="00FA6130">
        <w:rPr>
          <w:rFonts w:ascii="Times New Roman" w:hAnsi="Times New Roman" w:cs="Times New Roman"/>
          <w:sz w:val="28"/>
          <w:szCs w:val="28"/>
        </w:rPr>
        <w:t>. Система работы методических объединений ведется по единой тематике согласно возрастным особенностям детей раннего, среднего и старшего дошкольного возраста, что позволяет вести работу эффективнее.</w:t>
      </w:r>
    </w:p>
    <w:tbl>
      <w:tblPr>
        <w:tblpPr w:leftFromText="180" w:rightFromText="180" w:bottomFromText="200" w:vertAnchor="text" w:horzAnchor="margin" w:tblpY="212"/>
        <w:tblW w:w="0" w:type="auto"/>
        <w:tblLook w:val="04A0"/>
      </w:tblPr>
      <w:tblGrid>
        <w:gridCol w:w="3936"/>
        <w:gridCol w:w="5635"/>
      </w:tblGrid>
      <w:tr w:rsidR="00FA6130" w:rsidRPr="00055C35" w:rsidTr="00547AF3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130" w:rsidRPr="00055C35" w:rsidRDefault="00FA6130" w:rsidP="00547AF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5C35">
              <w:rPr>
                <w:rFonts w:ascii="Times New Roman" w:hAnsi="Times New Roman"/>
                <w:b/>
                <w:sz w:val="28"/>
                <w:szCs w:val="28"/>
              </w:rPr>
              <w:t xml:space="preserve">Городское методическое объединение 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130" w:rsidRPr="00055C35" w:rsidRDefault="00FA6130" w:rsidP="00547AF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5C35">
              <w:rPr>
                <w:rFonts w:ascii="Times New Roman" w:hAnsi="Times New Roman"/>
                <w:b/>
                <w:sz w:val="28"/>
                <w:szCs w:val="28"/>
              </w:rPr>
              <w:t>ДОУ -   база проведения</w:t>
            </w:r>
          </w:p>
        </w:tc>
      </w:tr>
      <w:tr w:rsidR="00FA6130" w:rsidRPr="00055C35" w:rsidTr="00547AF3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130" w:rsidRPr="00055C35" w:rsidRDefault="00FA6130" w:rsidP="00547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C35">
              <w:rPr>
                <w:rFonts w:ascii="Times New Roman" w:hAnsi="Times New Roman"/>
                <w:sz w:val="28"/>
                <w:szCs w:val="28"/>
              </w:rPr>
              <w:t xml:space="preserve">- воспитателей  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130" w:rsidRPr="00055C35" w:rsidRDefault="00FA6130" w:rsidP="00547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C3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055C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  <w:r w:rsidR="001C06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4,</w:t>
            </w:r>
            <w:r w:rsidR="009526E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5, 8, 9, 16, </w:t>
            </w:r>
            <w:r w:rsidRPr="00055C3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26, 28, 29</w:t>
            </w:r>
            <w:r w:rsidR="009526E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,33</w:t>
            </w:r>
          </w:p>
        </w:tc>
      </w:tr>
      <w:tr w:rsidR="00FA6130" w:rsidRPr="00055C35" w:rsidTr="00547AF3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130" w:rsidRPr="00055C35" w:rsidRDefault="00FA6130" w:rsidP="00547AF3">
            <w:pPr>
              <w:rPr>
                <w:rFonts w:ascii="Times New Roman" w:hAnsi="Times New Roman"/>
                <w:sz w:val="28"/>
                <w:szCs w:val="28"/>
              </w:rPr>
            </w:pPr>
            <w:r w:rsidRPr="00055C35">
              <w:rPr>
                <w:rFonts w:ascii="Times New Roman" w:hAnsi="Times New Roman"/>
                <w:sz w:val="28"/>
                <w:szCs w:val="28"/>
              </w:rPr>
              <w:t>- музыкальных руководителей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130" w:rsidRPr="00055C35" w:rsidRDefault="00FA6130" w:rsidP="00547AF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C3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C0667">
              <w:rPr>
                <w:rFonts w:ascii="Times New Roman" w:hAnsi="Times New Roman"/>
                <w:sz w:val="28"/>
                <w:szCs w:val="28"/>
              </w:rPr>
              <w:t>17</w:t>
            </w:r>
            <w:r w:rsidRPr="00055C35">
              <w:rPr>
                <w:rFonts w:ascii="Times New Roman" w:hAnsi="Times New Roman"/>
                <w:sz w:val="28"/>
                <w:szCs w:val="28"/>
              </w:rPr>
              <w:t>,10,</w:t>
            </w:r>
            <w:r w:rsidR="009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667">
              <w:rPr>
                <w:rFonts w:ascii="Times New Roman" w:hAnsi="Times New Roman"/>
                <w:sz w:val="28"/>
                <w:szCs w:val="28"/>
              </w:rPr>
              <w:t>22,36</w:t>
            </w:r>
          </w:p>
        </w:tc>
      </w:tr>
      <w:tr w:rsidR="00FA6130" w:rsidRPr="00055C35" w:rsidTr="00547AF3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130" w:rsidRPr="00055C35" w:rsidRDefault="00FA6130" w:rsidP="00547AF3">
            <w:pPr>
              <w:rPr>
                <w:rFonts w:ascii="Times New Roman" w:hAnsi="Times New Roman"/>
                <w:sz w:val="28"/>
                <w:szCs w:val="28"/>
              </w:rPr>
            </w:pPr>
            <w:r w:rsidRPr="00055C35">
              <w:rPr>
                <w:rFonts w:ascii="Times New Roman" w:hAnsi="Times New Roman"/>
                <w:sz w:val="28"/>
                <w:szCs w:val="28"/>
              </w:rPr>
              <w:t>- учителей – логопедов</w:t>
            </w:r>
            <w:r w:rsidR="001C0667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Pr="00055C35">
              <w:rPr>
                <w:rFonts w:ascii="Times New Roman" w:hAnsi="Times New Roman"/>
                <w:sz w:val="28"/>
                <w:szCs w:val="28"/>
              </w:rPr>
              <w:t xml:space="preserve"> учителей дефектологов</w:t>
            </w:r>
            <w:r w:rsidR="001C0667">
              <w:rPr>
                <w:rFonts w:ascii="Times New Roman" w:hAnsi="Times New Roman"/>
                <w:sz w:val="28"/>
                <w:szCs w:val="28"/>
              </w:rPr>
              <w:t xml:space="preserve"> и педагогов </w:t>
            </w:r>
            <w:proofErr w:type="spellStart"/>
            <w:r w:rsidR="001C0667">
              <w:rPr>
                <w:rFonts w:ascii="Times New Roman" w:hAnsi="Times New Roman"/>
                <w:sz w:val="28"/>
                <w:szCs w:val="28"/>
              </w:rPr>
              <w:t>психологв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130" w:rsidRPr="00055C35" w:rsidRDefault="00FA6130" w:rsidP="00547AF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C35">
              <w:rPr>
                <w:rFonts w:ascii="Times New Roman" w:hAnsi="Times New Roman"/>
                <w:sz w:val="28"/>
                <w:szCs w:val="28"/>
              </w:rPr>
              <w:t xml:space="preserve">№ 1,  </w:t>
            </w:r>
            <w:r w:rsidR="001C0667">
              <w:rPr>
                <w:rFonts w:ascii="Times New Roman" w:hAnsi="Times New Roman"/>
                <w:sz w:val="28"/>
                <w:szCs w:val="28"/>
              </w:rPr>
              <w:t xml:space="preserve">15, </w:t>
            </w:r>
            <w:r w:rsidRPr="00055C35">
              <w:rPr>
                <w:rFonts w:ascii="Times New Roman" w:hAnsi="Times New Roman"/>
                <w:sz w:val="28"/>
                <w:szCs w:val="28"/>
              </w:rPr>
              <w:t>17, 27</w:t>
            </w:r>
          </w:p>
          <w:p w:rsidR="00FA6130" w:rsidRPr="00055C35" w:rsidRDefault="00FA6130" w:rsidP="00547AF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130" w:rsidRPr="00055C35" w:rsidTr="00547AF3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130" w:rsidRPr="00055C35" w:rsidRDefault="00FA6130" w:rsidP="00547AF3">
            <w:pPr>
              <w:rPr>
                <w:rFonts w:ascii="Times New Roman" w:hAnsi="Times New Roman"/>
                <w:sz w:val="28"/>
                <w:szCs w:val="28"/>
              </w:rPr>
            </w:pPr>
            <w:r w:rsidRPr="00055C35">
              <w:rPr>
                <w:rFonts w:ascii="Times New Roman" w:hAnsi="Times New Roman"/>
                <w:sz w:val="28"/>
                <w:szCs w:val="28"/>
              </w:rPr>
              <w:t>- инструкторов по физической культуре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130" w:rsidRPr="00055C35" w:rsidRDefault="00FA6130" w:rsidP="00547AF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C35">
              <w:rPr>
                <w:rFonts w:ascii="Times New Roman" w:hAnsi="Times New Roman"/>
                <w:sz w:val="28"/>
                <w:szCs w:val="28"/>
              </w:rPr>
              <w:t>№ 15,34, 32,</w:t>
            </w:r>
          </w:p>
        </w:tc>
      </w:tr>
    </w:tbl>
    <w:p w:rsidR="00FA6130" w:rsidRDefault="0080593A" w:rsidP="00FA6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6130" w:rsidRPr="00FA6130">
        <w:rPr>
          <w:rFonts w:ascii="Times New Roman" w:hAnsi="Times New Roman" w:cs="Times New Roman"/>
          <w:sz w:val="28"/>
          <w:szCs w:val="28"/>
        </w:rPr>
        <w:t>Продолжена  работа по  повышению методической грамотности педагогов через проведение городских методических дней</w:t>
      </w:r>
      <w:r w:rsidR="009526E3">
        <w:rPr>
          <w:rFonts w:ascii="Times New Roman" w:hAnsi="Times New Roman" w:cs="Times New Roman"/>
          <w:sz w:val="28"/>
          <w:szCs w:val="28"/>
        </w:rPr>
        <w:t xml:space="preserve"> (ДОУ № 5,17,27</w:t>
      </w:r>
      <w:r w:rsidR="00FA6130" w:rsidRPr="00FA613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93A">
        <w:rPr>
          <w:rFonts w:ascii="Times New Roman" w:hAnsi="Times New Roman" w:cs="Times New Roman"/>
          <w:sz w:val="28"/>
          <w:szCs w:val="28"/>
        </w:rPr>
        <w:t>в рамках которых, для педагогов города были представлены темы: «</w:t>
      </w:r>
      <w:proofErr w:type="spellStart"/>
      <w:r w:rsidRPr="0080593A">
        <w:rPr>
          <w:rFonts w:ascii="Times New Roman" w:hAnsi="Times New Roman" w:cs="Times New Roman"/>
          <w:sz w:val="28"/>
          <w:szCs w:val="28"/>
        </w:rPr>
        <w:t>Экспериментариум</w:t>
      </w:r>
      <w:proofErr w:type="spellEnd"/>
      <w:r w:rsidRPr="0080593A">
        <w:rPr>
          <w:rFonts w:ascii="Times New Roman" w:hAnsi="Times New Roman" w:cs="Times New Roman"/>
          <w:sz w:val="28"/>
          <w:szCs w:val="28"/>
        </w:rPr>
        <w:t xml:space="preserve"> – страна чудес и превращений», «Ранняя профориентация дошкольников – первая ступень в развитии самоопределения ребенка и фундамент для оформления его профессиональных предпочтений», «Игровая деятельность как средство всестороннего развития детей дошкольного возраста».</w:t>
      </w:r>
      <w:r w:rsidR="00217EA1">
        <w:rPr>
          <w:rFonts w:ascii="Times New Roman" w:hAnsi="Times New Roman" w:cs="Times New Roman"/>
          <w:sz w:val="28"/>
          <w:szCs w:val="28"/>
        </w:rPr>
        <w:t xml:space="preserve"> </w:t>
      </w:r>
      <w:r w:rsidR="00FA6130" w:rsidRPr="00FA6130">
        <w:rPr>
          <w:rFonts w:ascii="Times New Roman" w:hAnsi="Times New Roman" w:cs="Times New Roman"/>
          <w:sz w:val="28"/>
          <w:szCs w:val="28"/>
        </w:rPr>
        <w:t xml:space="preserve">Данная  форма работы позволила охватить большое количество педагогов, и  продемонстрировать различные формы и методы организации образовательной деятельности в </w:t>
      </w:r>
      <w:r w:rsidR="00FA6130" w:rsidRPr="00FA6130">
        <w:rPr>
          <w:rFonts w:ascii="Times New Roman" w:hAnsi="Times New Roman" w:cs="Times New Roman"/>
          <w:sz w:val="28"/>
          <w:szCs w:val="28"/>
        </w:rPr>
        <w:lastRenderedPageBreak/>
        <w:t>рамках темы ««Современные педагогические технологии в ДОУ – как средство повышения качества образования».</w:t>
      </w:r>
    </w:p>
    <w:p w:rsidR="0080593A" w:rsidRDefault="0080593A" w:rsidP="00805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593A">
        <w:rPr>
          <w:rFonts w:ascii="Times New Roman" w:hAnsi="Times New Roman" w:cs="Times New Roman"/>
          <w:sz w:val="28"/>
          <w:szCs w:val="28"/>
        </w:rPr>
        <w:t xml:space="preserve">С целью создания условий для всестороннего развития познавательной и творческой инициативы детей дошкольного возраста и повышения творческой активности педагогов, среди воспитателей групп детских садов проведен конкурс «Дидактических игр и пособий по сенсорному развитию». </w:t>
      </w:r>
    </w:p>
    <w:p w:rsidR="0080593A" w:rsidRPr="0080593A" w:rsidRDefault="0080593A" w:rsidP="00805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0BA7">
        <w:rPr>
          <w:rFonts w:ascii="Times New Roman" w:hAnsi="Times New Roman" w:cs="Times New Roman"/>
          <w:sz w:val="28"/>
          <w:szCs w:val="28"/>
        </w:rPr>
        <w:t>Н</w:t>
      </w:r>
      <w:r w:rsidR="006A0BA7" w:rsidRPr="0080593A">
        <w:rPr>
          <w:rFonts w:ascii="Times New Roman" w:hAnsi="Times New Roman" w:cs="Times New Roman"/>
          <w:sz w:val="28"/>
          <w:szCs w:val="28"/>
        </w:rPr>
        <w:t>а базе МБДОУ Детский сад № 17</w:t>
      </w:r>
      <w:r w:rsidR="006A0BA7">
        <w:rPr>
          <w:rFonts w:ascii="Times New Roman" w:hAnsi="Times New Roman" w:cs="Times New Roman"/>
          <w:sz w:val="28"/>
          <w:szCs w:val="28"/>
        </w:rPr>
        <w:t>,</w:t>
      </w:r>
      <w:r w:rsidR="006A0BA7" w:rsidRPr="00805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BA7">
        <w:rPr>
          <w:rFonts w:ascii="Times New Roman" w:hAnsi="Times New Roman" w:cs="Times New Roman"/>
          <w:sz w:val="28"/>
          <w:szCs w:val="28"/>
        </w:rPr>
        <w:t>д</w:t>
      </w:r>
      <w:r w:rsidRPr="0080593A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молодых педагогов</w:t>
      </w:r>
      <w:r w:rsidRPr="0080593A">
        <w:rPr>
          <w:rFonts w:ascii="Times New Roman" w:hAnsi="Times New Roman" w:cs="Times New Roman"/>
          <w:sz w:val="28"/>
          <w:szCs w:val="28"/>
        </w:rPr>
        <w:t xml:space="preserve"> продолжила работу «Школа молодого воспитателя» посвященная проблемным темам.</w:t>
      </w:r>
    </w:p>
    <w:p w:rsidR="00FA6130" w:rsidRPr="00FA6130" w:rsidRDefault="006A0BA7" w:rsidP="00FA6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6130" w:rsidRPr="00FA6130">
        <w:rPr>
          <w:rFonts w:ascii="Times New Roman" w:hAnsi="Times New Roman" w:cs="Times New Roman"/>
          <w:sz w:val="28"/>
          <w:szCs w:val="28"/>
        </w:rPr>
        <w:t xml:space="preserve">С целью обмена опытом специалистов работающих с детьми с ОВЗ и детьми инвалидами велась работа в рамках «Педагогического калейдоскопа». Работа будет продолжена в следующем учебном году </w:t>
      </w:r>
      <w:r w:rsidR="00217EA1">
        <w:rPr>
          <w:rFonts w:ascii="Times New Roman" w:hAnsi="Times New Roman" w:cs="Times New Roman"/>
          <w:sz w:val="28"/>
          <w:szCs w:val="28"/>
        </w:rPr>
        <w:t xml:space="preserve"> </w:t>
      </w:r>
      <w:r w:rsidR="00FA6130" w:rsidRPr="00FA6130">
        <w:rPr>
          <w:rFonts w:ascii="Times New Roman" w:hAnsi="Times New Roman" w:cs="Times New Roman"/>
          <w:sz w:val="28"/>
          <w:szCs w:val="28"/>
        </w:rPr>
        <w:t>(ДОУ 1,15,30,35).</w:t>
      </w:r>
    </w:p>
    <w:p w:rsidR="00FE1317" w:rsidRDefault="00FA6130" w:rsidP="00FA6130">
      <w:pPr>
        <w:jc w:val="both"/>
        <w:rPr>
          <w:rFonts w:ascii="Times New Roman" w:hAnsi="Times New Roman"/>
          <w:i/>
          <w:sz w:val="28"/>
          <w:szCs w:val="28"/>
        </w:rPr>
      </w:pPr>
      <w:r w:rsidRPr="00055C35">
        <w:rPr>
          <w:rFonts w:ascii="Times New Roman" w:hAnsi="Times New Roman"/>
          <w:i/>
          <w:sz w:val="28"/>
          <w:szCs w:val="28"/>
        </w:rPr>
        <w:t>В соответствии с государственной образовательной политикой воспитания детей  дошкольного возраста, с целью развития и поддержки детской одаренности, в течение учебного года  воспитанники ДОУ принимали активное участие в конкурсах и  олимпиадах различного уровня.</w:t>
      </w:r>
    </w:p>
    <w:p w:rsidR="00FA6130" w:rsidRPr="00055C35" w:rsidRDefault="00FE1317" w:rsidP="00FA6130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(Приложение № 6)</w:t>
      </w:r>
    </w:p>
    <w:p w:rsidR="00FA6130" w:rsidRDefault="00FA6130" w:rsidP="00FA6130">
      <w:pPr>
        <w:jc w:val="both"/>
        <w:rPr>
          <w:rFonts w:ascii="Times New Roman" w:hAnsi="Times New Roman"/>
          <w:b/>
          <w:sz w:val="28"/>
          <w:szCs w:val="28"/>
        </w:rPr>
      </w:pPr>
      <w:r w:rsidRPr="00055C35">
        <w:rPr>
          <w:rFonts w:ascii="Times New Roman" w:hAnsi="Times New Roman"/>
          <w:b/>
          <w:sz w:val="28"/>
          <w:szCs w:val="28"/>
        </w:rPr>
        <w:t xml:space="preserve">городской уровень </w:t>
      </w:r>
    </w:p>
    <w:p w:rsidR="000A0492" w:rsidRDefault="000A0492" w:rsidP="00336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A0492">
        <w:rPr>
          <w:rFonts w:ascii="Times New Roman" w:hAnsi="Times New Roman"/>
          <w:sz w:val="28"/>
          <w:szCs w:val="28"/>
        </w:rPr>
        <w:t>Городской творческий конкурс детского рисунка «Мой край-Башкортостан» посвященного Дню башкирского языка</w:t>
      </w:r>
      <w:r>
        <w:rPr>
          <w:rFonts w:ascii="Times New Roman" w:hAnsi="Times New Roman"/>
          <w:sz w:val="28"/>
          <w:szCs w:val="28"/>
        </w:rPr>
        <w:t>.</w:t>
      </w:r>
    </w:p>
    <w:p w:rsidR="000A0492" w:rsidRDefault="000A0492" w:rsidP="00336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A0492">
        <w:rPr>
          <w:rFonts w:ascii="Times New Roman" w:hAnsi="Times New Roman"/>
          <w:sz w:val="28"/>
          <w:szCs w:val="28"/>
        </w:rPr>
        <w:t xml:space="preserve">Городской конкурс чтецов «Посвященный творчеству народного писателя </w:t>
      </w:r>
      <w:proofErr w:type="spellStart"/>
      <w:r w:rsidRPr="000A0492">
        <w:rPr>
          <w:rFonts w:ascii="Times New Roman" w:hAnsi="Times New Roman"/>
          <w:sz w:val="28"/>
          <w:szCs w:val="28"/>
        </w:rPr>
        <w:t>Мустая</w:t>
      </w:r>
      <w:proofErr w:type="spellEnd"/>
      <w:r w:rsidRPr="000A04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0492">
        <w:rPr>
          <w:rFonts w:ascii="Times New Roman" w:hAnsi="Times New Roman"/>
          <w:sz w:val="28"/>
          <w:szCs w:val="28"/>
        </w:rPr>
        <w:t>Карима</w:t>
      </w:r>
      <w:proofErr w:type="spellEnd"/>
      <w:r w:rsidRPr="000A049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A0492" w:rsidRDefault="000A0492" w:rsidP="00336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A0492">
        <w:rPr>
          <w:rFonts w:ascii="Times New Roman" w:hAnsi="Times New Roman"/>
          <w:sz w:val="28"/>
          <w:szCs w:val="28"/>
        </w:rPr>
        <w:t>Городской конкурс чтецов «Мое любимое произведение Башкирских поэтов»</w:t>
      </w:r>
      <w:r>
        <w:rPr>
          <w:rFonts w:ascii="Times New Roman" w:hAnsi="Times New Roman"/>
          <w:sz w:val="28"/>
          <w:szCs w:val="28"/>
        </w:rPr>
        <w:t>.</w:t>
      </w:r>
    </w:p>
    <w:p w:rsidR="00B90325" w:rsidRDefault="00FA6130" w:rsidP="00FA613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0492">
        <w:rPr>
          <w:rFonts w:ascii="Times New Roman" w:hAnsi="Times New Roman"/>
          <w:sz w:val="28"/>
          <w:szCs w:val="28"/>
        </w:rPr>
        <w:t>В</w:t>
      </w:r>
      <w:r w:rsidR="00217EA1" w:rsidRPr="000A0492">
        <w:rPr>
          <w:rFonts w:ascii="Times New Roman" w:hAnsi="Times New Roman"/>
          <w:sz w:val="28"/>
          <w:szCs w:val="28"/>
        </w:rPr>
        <w:t xml:space="preserve"> VII</w:t>
      </w:r>
      <w:r w:rsidR="00217EA1" w:rsidRPr="000A0492">
        <w:rPr>
          <w:rFonts w:ascii="Times New Roman" w:hAnsi="Times New Roman"/>
          <w:sz w:val="28"/>
          <w:szCs w:val="28"/>
          <w:lang w:val="en-US"/>
        </w:rPr>
        <w:t>I</w:t>
      </w:r>
      <w:r w:rsidR="00217EA1" w:rsidRPr="000A0492">
        <w:rPr>
          <w:rFonts w:ascii="Times New Roman" w:hAnsi="Times New Roman"/>
          <w:sz w:val="28"/>
          <w:szCs w:val="28"/>
        </w:rPr>
        <w:t xml:space="preserve"> </w:t>
      </w:r>
      <w:r w:rsidRPr="000A0492">
        <w:rPr>
          <w:rFonts w:ascii="Times New Roman" w:hAnsi="Times New Roman"/>
          <w:sz w:val="28"/>
          <w:szCs w:val="28"/>
        </w:rPr>
        <w:t>Фестивале детских проектных работ «Здравствуй, мир!»,</w:t>
      </w:r>
      <w:r w:rsidRPr="00055C35">
        <w:rPr>
          <w:rFonts w:ascii="Times New Roman" w:hAnsi="Times New Roman"/>
          <w:sz w:val="28"/>
          <w:szCs w:val="28"/>
        </w:rPr>
        <w:t xml:space="preserve"> ставшим уже традиционным, приняли участие  </w:t>
      </w:r>
      <w:r w:rsidR="00217EA1">
        <w:rPr>
          <w:rFonts w:ascii="Times New Roman" w:hAnsi="Times New Roman"/>
          <w:sz w:val="28"/>
          <w:szCs w:val="28"/>
        </w:rPr>
        <w:t xml:space="preserve">75 </w:t>
      </w:r>
      <w:r w:rsidRPr="00055C35">
        <w:rPr>
          <w:rFonts w:ascii="Times New Roman" w:hAnsi="Times New Roman"/>
          <w:sz w:val="28"/>
          <w:szCs w:val="28"/>
        </w:rPr>
        <w:t>дошко</w:t>
      </w:r>
      <w:r w:rsidR="00217EA1">
        <w:rPr>
          <w:rFonts w:ascii="Times New Roman" w:hAnsi="Times New Roman"/>
          <w:sz w:val="28"/>
          <w:szCs w:val="28"/>
        </w:rPr>
        <w:t>льных проекта (из заявленных 92</w:t>
      </w:r>
      <w:r w:rsidRPr="00055C35">
        <w:rPr>
          <w:rFonts w:ascii="Times New Roman" w:hAnsi="Times New Roman"/>
          <w:sz w:val="28"/>
          <w:szCs w:val="28"/>
        </w:rPr>
        <w:t xml:space="preserve"> проектов).  Приняли участие все ДОУ города.  Данное мероприятие направлено на </w:t>
      </w:r>
      <w:r w:rsidR="00B90325">
        <w:rPr>
          <w:rFonts w:ascii="Times New Roman" w:hAnsi="Times New Roman"/>
          <w:sz w:val="28"/>
          <w:szCs w:val="28"/>
        </w:rPr>
        <w:t xml:space="preserve">активизацию творческой деятельности талантливых детей старшего дошкольного возраста,  </w:t>
      </w:r>
      <w:r w:rsidRPr="00055C35">
        <w:rPr>
          <w:rFonts w:ascii="Times New Roman" w:hAnsi="Times New Roman"/>
          <w:sz w:val="28"/>
          <w:szCs w:val="28"/>
        </w:rPr>
        <w:t xml:space="preserve">повышение   интереса к  проектной деятельности у педагогов, а также позволяет привлечь родителей воспитанников ДОУ к проектной деятельности. </w:t>
      </w:r>
    </w:p>
    <w:p w:rsidR="00EE5994" w:rsidRDefault="00FA6130" w:rsidP="00FA613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55C35">
        <w:rPr>
          <w:rFonts w:ascii="Times New Roman" w:hAnsi="Times New Roman"/>
          <w:sz w:val="28"/>
          <w:szCs w:val="28"/>
        </w:rPr>
        <w:t xml:space="preserve">В этом учебном году дошкольные образовательные учреждения                  </w:t>
      </w:r>
      <w:proofErr w:type="gramStart"/>
      <w:r w:rsidRPr="00055C35">
        <w:rPr>
          <w:rFonts w:ascii="Times New Roman" w:hAnsi="Times New Roman"/>
          <w:sz w:val="28"/>
          <w:szCs w:val="28"/>
        </w:rPr>
        <w:t>г</w:t>
      </w:r>
      <w:proofErr w:type="gramEnd"/>
      <w:r w:rsidRPr="00055C35">
        <w:rPr>
          <w:rFonts w:ascii="Times New Roman" w:hAnsi="Times New Roman"/>
          <w:sz w:val="28"/>
          <w:szCs w:val="28"/>
        </w:rPr>
        <w:t xml:space="preserve">. Октябрьский продолжили взаимодействие с Общественным комитетом по развитию и поддержке образовательных проектов в Республике Башкортостан. Ежегодно увеличивается количество воспитанников, принимающих участие в республиканской олимпиаде для дошкольников «Мы - </w:t>
      </w:r>
      <w:proofErr w:type="spellStart"/>
      <w:r w:rsidRPr="00055C35">
        <w:rPr>
          <w:rFonts w:ascii="Times New Roman" w:hAnsi="Times New Roman"/>
          <w:sz w:val="28"/>
          <w:szCs w:val="28"/>
        </w:rPr>
        <w:t>гагаринцы</w:t>
      </w:r>
      <w:proofErr w:type="spellEnd"/>
      <w:r w:rsidRPr="00055C35">
        <w:rPr>
          <w:rFonts w:ascii="Times New Roman" w:hAnsi="Times New Roman"/>
          <w:sz w:val="28"/>
          <w:szCs w:val="28"/>
        </w:rPr>
        <w:t xml:space="preserve">». </w:t>
      </w:r>
      <w:r w:rsidR="00B90325" w:rsidRPr="00B41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1355</w:t>
      </w:r>
      <w:r w:rsidR="00B90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55C35">
        <w:rPr>
          <w:rFonts w:ascii="Times New Roman" w:hAnsi="Times New Roman"/>
          <w:sz w:val="28"/>
          <w:szCs w:val="28"/>
        </w:rPr>
        <w:t xml:space="preserve"> воспитанников дошкольных учреждений нашего города (все</w:t>
      </w:r>
      <w:r w:rsidR="00B90325">
        <w:rPr>
          <w:rFonts w:ascii="Times New Roman" w:hAnsi="Times New Roman"/>
          <w:sz w:val="28"/>
          <w:szCs w:val="28"/>
        </w:rPr>
        <w:t xml:space="preserve"> </w:t>
      </w:r>
      <w:r w:rsidRPr="00055C35">
        <w:rPr>
          <w:rFonts w:ascii="Times New Roman" w:hAnsi="Times New Roman"/>
          <w:sz w:val="28"/>
          <w:szCs w:val="28"/>
        </w:rPr>
        <w:t>ДОУ, кроме детских садов для воспитанников  раннего возраста  №</w:t>
      </w:r>
      <w:r w:rsidR="00B903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5C35">
        <w:rPr>
          <w:rFonts w:ascii="Times New Roman" w:hAnsi="Times New Roman"/>
          <w:sz w:val="28"/>
          <w:szCs w:val="28"/>
        </w:rPr>
        <w:t>№</w:t>
      </w:r>
      <w:proofErr w:type="spellEnd"/>
      <w:r w:rsidR="00B90325">
        <w:rPr>
          <w:rFonts w:ascii="Times New Roman" w:hAnsi="Times New Roman"/>
          <w:sz w:val="28"/>
          <w:szCs w:val="28"/>
        </w:rPr>
        <w:t xml:space="preserve"> </w:t>
      </w:r>
      <w:r w:rsidRPr="00055C35">
        <w:rPr>
          <w:rFonts w:ascii="Times New Roman" w:hAnsi="Times New Roman"/>
          <w:sz w:val="28"/>
          <w:szCs w:val="28"/>
        </w:rPr>
        <w:t xml:space="preserve">6,7,8) приняли </w:t>
      </w:r>
      <w:r w:rsidRPr="00055C35">
        <w:rPr>
          <w:rFonts w:ascii="Times New Roman" w:hAnsi="Times New Roman"/>
          <w:sz w:val="28"/>
          <w:szCs w:val="28"/>
        </w:rPr>
        <w:lastRenderedPageBreak/>
        <w:t xml:space="preserve">участие в республиканской олимпиаде «Мы - </w:t>
      </w:r>
      <w:proofErr w:type="spellStart"/>
      <w:r w:rsidRPr="00055C35">
        <w:rPr>
          <w:rFonts w:ascii="Times New Roman" w:hAnsi="Times New Roman"/>
          <w:sz w:val="28"/>
          <w:szCs w:val="28"/>
        </w:rPr>
        <w:t>гагаринцы</w:t>
      </w:r>
      <w:proofErr w:type="spellEnd"/>
      <w:r w:rsidRPr="00055C35">
        <w:rPr>
          <w:rFonts w:ascii="Times New Roman" w:hAnsi="Times New Roman"/>
          <w:sz w:val="28"/>
          <w:szCs w:val="28"/>
        </w:rPr>
        <w:t>» для детей старшего дошкольного возраста</w:t>
      </w:r>
      <w:r w:rsidR="00EE5994">
        <w:rPr>
          <w:rFonts w:ascii="Times New Roman" w:hAnsi="Times New Roman"/>
          <w:sz w:val="28"/>
          <w:szCs w:val="28"/>
        </w:rPr>
        <w:t>, что на 159 человек больше</w:t>
      </w:r>
      <w:proofErr w:type="gramStart"/>
      <w:r w:rsidR="00EE599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E5994">
        <w:rPr>
          <w:rFonts w:ascii="Times New Roman" w:hAnsi="Times New Roman"/>
          <w:sz w:val="28"/>
          <w:szCs w:val="28"/>
        </w:rPr>
        <w:t>чем в 2020г</w:t>
      </w:r>
      <w:r w:rsidRPr="00055C35">
        <w:rPr>
          <w:rFonts w:ascii="Times New Roman" w:hAnsi="Times New Roman"/>
          <w:sz w:val="28"/>
          <w:szCs w:val="28"/>
        </w:rPr>
        <w:t xml:space="preserve">. Традиционно Олимпиада проводилась по трем направлениям – физическая культура, интеллектуальная </w:t>
      </w:r>
      <w:proofErr w:type="spellStart"/>
      <w:r w:rsidRPr="00055C35">
        <w:rPr>
          <w:rFonts w:ascii="Times New Roman" w:hAnsi="Times New Roman"/>
          <w:sz w:val="28"/>
          <w:szCs w:val="28"/>
        </w:rPr>
        <w:t>полиолимпиада</w:t>
      </w:r>
      <w:proofErr w:type="spellEnd"/>
      <w:r w:rsidRPr="00055C35">
        <w:rPr>
          <w:rFonts w:ascii="Times New Roman" w:hAnsi="Times New Roman"/>
          <w:sz w:val="28"/>
          <w:szCs w:val="28"/>
        </w:rPr>
        <w:t xml:space="preserve">  и</w:t>
      </w:r>
      <w:r w:rsidR="00EE5994">
        <w:rPr>
          <w:rFonts w:ascii="Times New Roman" w:hAnsi="Times New Roman"/>
          <w:sz w:val="28"/>
          <w:szCs w:val="28"/>
        </w:rPr>
        <w:t xml:space="preserve"> конкурс рисунков. Муниципальный этап был проведен</w:t>
      </w:r>
      <w:r w:rsidRPr="00055C35">
        <w:rPr>
          <w:rFonts w:ascii="Times New Roman" w:hAnsi="Times New Roman"/>
          <w:sz w:val="28"/>
          <w:szCs w:val="28"/>
        </w:rPr>
        <w:t xml:space="preserve"> на высоком уровне, на базе </w:t>
      </w:r>
      <w:r w:rsidR="00EE5994">
        <w:rPr>
          <w:rFonts w:ascii="Times New Roman" w:hAnsi="Times New Roman"/>
          <w:sz w:val="28"/>
          <w:szCs w:val="28"/>
        </w:rPr>
        <w:t xml:space="preserve">дошкольных учреждений. </w:t>
      </w:r>
    </w:p>
    <w:p w:rsidR="00245E8A" w:rsidRDefault="00245E8A" w:rsidP="00245E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7068">
        <w:rPr>
          <w:rFonts w:ascii="Times New Roman" w:hAnsi="Times New Roman"/>
          <w:sz w:val="28"/>
          <w:szCs w:val="28"/>
        </w:rPr>
        <w:t xml:space="preserve">В преддверии великого праздника Дня Победы </w:t>
      </w:r>
      <w:r w:rsidR="009120AF">
        <w:rPr>
          <w:rFonts w:ascii="Times New Roman" w:hAnsi="Times New Roman"/>
          <w:sz w:val="28"/>
          <w:szCs w:val="28"/>
        </w:rPr>
        <w:t xml:space="preserve">детские  сады активно приняли участи в акции </w:t>
      </w:r>
      <w:r w:rsidRPr="000E70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#</w:t>
      </w:r>
      <w:proofErr w:type="spellStart"/>
      <w:r>
        <w:rPr>
          <w:rFonts w:ascii="Times New Roman" w:hAnsi="Times New Roman"/>
          <w:sz w:val="28"/>
          <w:szCs w:val="28"/>
        </w:rPr>
        <w:t>ЯпомнюЯгоржусь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9120AF">
        <w:rPr>
          <w:rFonts w:ascii="Times New Roman" w:hAnsi="Times New Roman"/>
          <w:sz w:val="28"/>
          <w:szCs w:val="28"/>
        </w:rPr>
        <w:t xml:space="preserve"> </w:t>
      </w:r>
    </w:p>
    <w:p w:rsidR="00245E8A" w:rsidRPr="000E7068" w:rsidRDefault="00245E8A" w:rsidP="00245E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45E8A">
        <w:rPr>
          <w:rFonts w:ascii="Times New Roman" w:hAnsi="Times New Roman"/>
          <w:sz w:val="28"/>
          <w:szCs w:val="28"/>
        </w:rPr>
        <w:t xml:space="preserve">Во втором городском фестивале для воспитанников дошкольных образовательных учреждений - «Музыкальное соцветие», посвященного 75-летию города </w:t>
      </w:r>
      <w:proofErr w:type="gramStart"/>
      <w:r w:rsidRPr="00245E8A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Pr="00245E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приняли участие 334 воспитанника </w:t>
      </w:r>
      <w:r w:rsidRPr="00245E8A">
        <w:rPr>
          <w:rFonts w:ascii="Times New Roman" w:hAnsi="Times New Roman"/>
          <w:sz w:val="28"/>
          <w:szCs w:val="28"/>
        </w:rPr>
        <w:t xml:space="preserve"> детских садов.</w:t>
      </w:r>
    </w:p>
    <w:p w:rsidR="00245E8A" w:rsidRPr="000E7068" w:rsidRDefault="000E7068" w:rsidP="00245E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E7068">
        <w:rPr>
          <w:rFonts w:ascii="Times New Roman" w:hAnsi="Times New Roman"/>
          <w:sz w:val="28"/>
          <w:szCs w:val="28"/>
        </w:rPr>
        <w:t>68 детей приняли участие в «Малых летних Олимпийских играх» среди воспитанников дошкольных учреждений города.</w:t>
      </w:r>
      <w:r w:rsidR="00245E8A">
        <w:rPr>
          <w:rFonts w:ascii="Times New Roman" w:hAnsi="Times New Roman"/>
          <w:sz w:val="28"/>
          <w:szCs w:val="28"/>
        </w:rPr>
        <w:t xml:space="preserve"> </w:t>
      </w:r>
      <w:r w:rsidR="00245E8A" w:rsidRPr="000E7068">
        <w:rPr>
          <w:rFonts w:ascii="Times New Roman" w:hAnsi="Times New Roman"/>
          <w:sz w:val="28"/>
          <w:szCs w:val="28"/>
        </w:rPr>
        <w:t>Целью «Малых летних Олимпийских игр» является: привлечение детей к занятию физкультурой и спортом, пропаганда здорового образа жизни, приобщение детей к традициям большого спорта.</w:t>
      </w:r>
    </w:p>
    <w:p w:rsidR="00FA6130" w:rsidRPr="00055C35" w:rsidRDefault="00FA6130" w:rsidP="00FA613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55C35">
        <w:rPr>
          <w:rFonts w:ascii="Times New Roman" w:hAnsi="Times New Roman"/>
          <w:b/>
          <w:sz w:val="28"/>
          <w:szCs w:val="28"/>
        </w:rPr>
        <w:t>республиканский уровень</w:t>
      </w:r>
    </w:p>
    <w:p w:rsidR="00EE5994" w:rsidRPr="00EE5994" w:rsidRDefault="00EE5994" w:rsidP="0024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994">
        <w:rPr>
          <w:rFonts w:ascii="Times New Roman" w:hAnsi="Times New Roman"/>
          <w:sz w:val="28"/>
          <w:szCs w:val="28"/>
        </w:rPr>
        <w:t xml:space="preserve">4 воспитанника детских садов г. </w:t>
      </w:r>
      <w:proofErr w:type="gramStart"/>
      <w:r w:rsidRPr="00EE5994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Pr="00EE5994">
        <w:rPr>
          <w:rFonts w:ascii="Times New Roman" w:hAnsi="Times New Roman"/>
          <w:sz w:val="28"/>
          <w:szCs w:val="28"/>
        </w:rPr>
        <w:t xml:space="preserve"> приняли участие в республиканском этапе олимпиады и стали и лауреатами. </w:t>
      </w:r>
    </w:p>
    <w:p w:rsidR="00EE5994" w:rsidRPr="00EE5994" w:rsidRDefault="00EE5994" w:rsidP="0024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5994">
        <w:rPr>
          <w:rFonts w:ascii="Times New Roman" w:hAnsi="Times New Roman"/>
          <w:sz w:val="28"/>
          <w:szCs w:val="28"/>
        </w:rPr>
        <w:t>Галиев</w:t>
      </w:r>
      <w:proofErr w:type="spellEnd"/>
      <w:r w:rsidRPr="00EE5994">
        <w:rPr>
          <w:rFonts w:ascii="Times New Roman" w:hAnsi="Times New Roman"/>
          <w:sz w:val="28"/>
          <w:szCs w:val="28"/>
        </w:rPr>
        <w:t xml:space="preserve"> Вениамин, МАДОУ Детский сад № 36 – физическая культура (лауреат);</w:t>
      </w:r>
    </w:p>
    <w:p w:rsidR="00EE5994" w:rsidRPr="00EE5994" w:rsidRDefault="00EE5994" w:rsidP="0024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994">
        <w:rPr>
          <w:rFonts w:ascii="Times New Roman" w:hAnsi="Times New Roman"/>
          <w:sz w:val="28"/>
          <w:szCs w:val="28"/>
        </w:rPr>
        <w:t xml:space="preserve">Ахунова </w:t>
      </w:r>
      <w:proofErr w:type="spellStart"/>
      <w:r w:rsidRPr="00EE5994">
        <w:rPr>
          <w:rFonts w:ascii="Times New Roman" w:hAnsi="Times New Roman"/>
          <w:sz w:val="28"/>
          <w:szCs w:val="28"/>
        </w:rPr>
        <w:t>Лейсан</w:t>
      </w:r>
      <w:proofErr w:type="spellEnd"/>
      <w:r w:rsidRPr="00EE5994">
        <w:rPr>
          <w:rFonts w:ascii="Times New Roman" w:hAnsi="Times New Roman"/>
          <w:sz w:val="28"/>
          <w:szCs w:val="28"/>
        </w:rPr>
        <w:t>, МАДОУ ЦРР детский сад № 34 – физическая культура (лауреат);</w:t>
      </w:r>
    </w:p>
    <w:p w:rsidR="00EE5994" w:rsidRPr="00EE5994" w:rsidRDefault="00EE5994" w:rsidP="0024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5994">
        <w:rPr>
          <w:rFonts w:ascii="Times New Roman" w:hAnsi="Times New Roman"/>
          <w:sz w:val="28"/>
          <w:szCs w:val="28"/>
        </w:rPr>
        <w:t>Валиуллин</w:t>
      </w:r>
      <w:proofErr w:type="spellEnd"/>
      <w:r w:rsidRPr="00EE5994">
        <w:rPr>
          <w:rFonts w:ascii="Times New Roman" w:hAnsi="Times New Roman"/>
          <w:sz w:val="28"/>
          <w:szCs w:val="28"/>
        </w:rPr>
        <w:t xml:space="preserve"> Рамазан, МБДОУ Детский сад № 28 - лауреат </w:t>
      </w:r>
      <w:proofErr w:type="spellStart"/>
      <w:r w:rsidRPr="00EE5994">
        <w:rPr>
          <w:rFonts w:ascii="Times New Roman" w:hAnsi="Times New Roman"/>
          <w:sz w:val="28"/>
          <w:szCs w:val="28"/>
        </w:rPr>
        <w:t>полиолимпиады</w:t>
      </w:r>
      <w:proofErr w:type="spellEnd"/>
      <w:r w:rsidRPr="00EE5994">
        <w:rPr>
          <w:rFonts w:ascii="Times New Roman" w:hAnsi="Times New Roman"/>
          <w:sz w:val="28"/>
          <w:szCs w:val="28"/>
        </w:rPr>
        <w:t>;</w:t>
      </w:r>
    </w:p>
    <w:p w:rsidR="00EE5994" w:rsidRPr="00EE5994" w:rsidRDefault="00EE5994" w:rsidP="00245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5994">
        <w:rPr>
          <w:rFonts w:ascii="Times New Roman" w:hAnsi="Times New Roman"/>
          <w:sz w:val="28"/>
          <w:szCs w:val="28"/>
        </w:rPr>
        <w:t>Гильванова</w:t>
      </w:r>
      <w:proofErr w:type="spellEnd"/>
      <w:r w:rsidRPr="00EE5994">
        <w:rPr>
          <w:rFonts w:ascii="Times New Roman" w:hAnsi="Times New Roman"/>
          <w:sz w:val="28"/>
          <w:szCs w:val="28"/>
        </w:rPr>
        <w:t xml:space="preserve"> Регина, МАДОУ Детский сад № 35, рисование (лауреат).</w:t>
      </w:r>
    </w:p>
    <w:p w:rsidR="0027543E" w:rsidRPr="0027543E" w:rsidRDefault="0027543E" w:rsidP="00245E8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543E">
        <w:rPr>
          <w:rFonts w:ascii="Times New Roman" w:hAnsi="Times New Roman"/>
          <w:sz w:val="28"/>
          <w:szCs w:val="28"/>
        </w:rPr>
        <w:t xml:space="preserve">В межрегиональном конкурсе  юных исполнителей сказок народов мира на родных языках народов Республики Башкортостан «Һаумы, </w:t>
      </w:r>
      <w:proofErr w:type="spellStart"/>
      <w:r w:rsidRPr="0027543E">
        <w:rPr>
          <w:rFonts w:ascii="Times New Roman" w:hAnsi="Times New Roman"/>
          <w:sz w:val="28"/>
          <w:szCs w:val="28"/>
        </w:rPr>
        <w:t>hаумы</w:t>
      </w:r>
      <w:proofErr w:type="spellEnd"/>
      <w:r w:rsidRPr="0027543E">
        <w:rPr>
          <w:rFonts w:ascii="Times New Roman" w:hAnsi="Times New Roman"/>
          <w:sz w:val="28"/>
          <w:szCs w:val="28"/>
        </w:rPr>
        <w:t xml:space="preserve">, әкиәт!» / «Здравствуй, здравствуй, сказка!», посвященного VI Всемирной </w:t>
      </w:r>
      <w:proofErr w:type="spellStart"/>
      <w:r w:rsidRPr="0027543E">
        <w:rPr>
          <w:rFonts w:ascii="Times New Roman" w:hAnsi="Times New Roman"/>
          <w:sz w:val="28"/>
          <w:szCs w:val="28"/>
        </w:rPr>
        <w:t>Фольклориаде</w:t>
      </w:r>
      <w:proofErr w:type="spellEnd"/>
      <w:r w:rsidRPr="0027543E">
        <w:rPr>
          <w:rFonts w:ascii="Times New Roman" w:hAnsi="Times New Roman"/>
          <w:sz w:val="28"/>
          <w:szCs w:val="28"/>
        </w:rPr>
        <w:t>.</w:t>
      </w:r>
      <w:proofErr w:type="gramEnd"/>
      <w:r w:rsidRPr="0027543E">
        <w:rPr>
          <w:rFonts w:ascii="Times New Roman" w:hAnsi="Times New Roman"/>
          <w:sz w:val="28"/>
          <w:szCs w:val="28"/>
        </w:rPr>
        <w:t xml:space="preserve">  Воспитанник  детского сада №9 «Чайка», занял I место в номинации «ИСПОЛНЕНИЕ СОЛЬНОГО НОМЕРА» и воспитанники подготовительной к школе группе №7 МАДОУ Детский сад № 20 «Солнышко» заняли III место в номинации «ИНСЦЕНИРОВАНИЕ СКАЗКИ».</w:t>
      </w:r>
    </w:p>
    <w:p w:rsidR="00EE5994" w:rsidRDefault="00EE5994" w:rsidP="00FA6130">
      <w:pPr>
        <w:jc w:val="both"/>
        <w:rPr>
          <w:rFonts w:ascii="Times New Roman" w:hAnsi="Times New Roman"/>
          <w:sz w:val="28"/>
          <w:szCs w:val="28"/>
        </w:rPr>
      </w:pPr>
    </w:p>
    <w:p w:rsidR="00FA6130" w:rsidRDefault="00FA6130" w:rsidP="00FA61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130">
        <w:rPr>
          <w:rFonts w:ascii="Times New Roman" w:hAnsi="Times New Roman" w:cs="Times New Roman"/>
          <w:b/>
          <w:sz w:val="28"/>
          <w:szCs w:val="28"/>
        </w:rPr>
        <w:t xml:space="preserve">всероссийский уровень </w:t>
      </w:r>
    </w:p>
    <w:p w:rsidR="00245E8A" w:rsidRDefault="00077D18" w:rsidP="00FA6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5994" w:rsidRPr="00EE5994">
        <w:rPr>
          <w:rFonts w:ascii="Times New Roman" w:hAnsi="Times New Roman" w:cs="Times New Roman"/>
          <w:sz w:val="28"/>
          <w:szCs w:val="28"/>
        </w:rPr>
        <w:t xml:space="preserve">Ансамбль «Родничок» МБДОУ Детский сад № 33 с театральной постановкой «Муха-Цокотуха» стал лауреатом 1 степени IX Всероссийского </w:t>
      </w:r>
      <w:proofErr w:type="spellStart"/>
      <w:proofErr w:type="gramStart"/>
      <w:r w:rsidR="00EE5994" w:rsidRPr="00EE5994">
        <w:rPr>
          <w:rFonts w:ascii="Times New Roman" w:hAnsi="Times New Roman" w:cs="Times New Roman"/>
          <w:sz w:val="28"/>
          <w:szCs w:val="28"/>
        </w:rPr>
        <w:t>интернет-конкурса</w:t>
      </w:r>
      <w:proofErr w:type="spellEnd"/>
      <w:proofErr w:type="gramEnd"/>
      <w:r w:rsidR="00EE5994" w:rsidRPr="00EE5994">
        <w:rPr>
          <w:rFonts w:ascii="Times New Roman" w:hAnsi="Times New Roman" w:cs="Times New Roman"/>
          <w:sz w:val="28"/>
          <w:szCs w:val="28"/>
        </w:rPr>
        <w:t xml:space="preserve"> детского и юношеского творчества «Таланты Башкортостана».</w:t>
      </w:r>
    </w:p>
    <w:p w:rsidR="009120AF" w:rsidRDefault="00245E8A" w:rsidP="009120AF">
      <w:pPr>
        <w:jc w:val="both"/>
        <w:rPr>
          <w:rFonts w:ascii="Times New Roman" w:hAnsi="Times New Roman" w:cs="Times New Roman"/>
          <w:sz w:val="28"/>
          <w:szCs w:val="28"/>
        </w:rPr>
      </w:pPr>
      <w:r w:rsidRPr="00245E8A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Воспитанники детских садов </w:t>
      </w:r>
      <w:r w:rsidR="009120AF">
        <w:rPr>
          <w:rFonts w:ascii="Times New Roman" w:hAnsi="Times New Roman" w:cs="Times New Roman"/>
          <w:sz w:val="28"/>
          <w:szCs w:val="28"/>
        </w:rPr>
        <w:t>также принимали участие во Всероссийских конкурсах:</w:t>
      </w:r>
      <w:r w:rsidR="009120AF" w:rsidRPr="00245E8A">
        <w:rPr>
          <w:rFonts w:ascii="Times New Roman" w:hAnsi="Times New Roman" w:cs="Times New Roman"/>
          <w:sz w:val="28"/>
          <w:szCs w:val="28"/>
        </w:rPr>
        <w:t xml:space="preserve"> </w:t>
      </w:r>
      <w:r w:rsidRPr="00245E8A">
        <w:rPr>
          <w:rFonts w:ascii="Times New Roman" w:hAnsi="Times New Roman" w:cs="Times New Roman"/>
          <w:sz w:val="28"/>
          <w:szCs w:val="28"/>
        </w:rPr>
        <w:t>«Рисуем вместе», «Планета Земля», «Тепло сердец для наших мам»,</w:t>
      </w:r>
      <w:r w:rsidR="0080593A">
        <w:rPr>
          <w:rFonts w:ascii="Times New Roman" w:hAnsi="Times New Roman" w:cs="Times New Roman"/>
          <w:sz w:val="28"/>
          <w:szCs w:val="28"/>
        </w:rPr>
        <w:t xml:space="preserve"> </w:t>
      </w:r>
      <w:r w:rsidRPr="00245E8A">
        <w:rPr>
          <w:rFonts w:ascii="Times New Roman" w:hAnsi="Times New Roman" w:cs="Times New Roman"/>
          <w:sz w:val="28"/>
          <w:szCs w:val="28"/>
        </w:rPr>
        <w:t xml:space="preserve"> </w:t>
      </w:r>
      <w:r w:rsidR="0080593A" w:rsidRPr="00077D18">
        <w:rPr>
          <w:rFonts w:ascii="Times New Roman" w:hAnsi="Times New Roman" w:cs="Times New Roman"/>
          <w:sz w:val="28"/>
          <w:szCs w:val="28"/>
        </w:rPr>
        <w:t>«Бумажная  фантазия»</w:t>
      </w:r>
      <w:r w:rsidR="0080593A">
        <w:rPr>
          <w:rFonts w:ascii="Times New Roman" w:hAnsi="Times New Roman" w:cs="Times New Roman"/>
          <w:sz w:val="28"/>
          <w:szCs w:val="28"/>
        </w:rPr>
        <w:t xml:space="preserve">, </w:t>
      </w:r>
      <w:r w:rsidRPr="00245E8A">
        <w:rPr>
          <w:rFonts w:ascii="Times New Roman" w:hAnsi="Times New Roman" w:cs="Times New Roman"/>
          <w:sz w:val="28"/>
          <w:szCs w:val="28"/>
        </w:rPr>
        <w:t>блиц</w:t>
      </w:r>
      <w:r w:rsidR="0080593A">
        <w:rPr>
          <w:rFonts w:ascii="Times New Roman" w:hAnsi="Times New Roman" w:cs="Times New Roman"/>
          <w:sz w:val="28"/>
          <w:szCs w:val="28"/>
        </w:rPr>
        <w:t xml:space="preserve"> </w:t>
      </w:r>
      <w:r w:rsidRPr="00245E8A">
        <w:rPr>
          <w:rFonts w:ascii="Times New Roman" w:hAnsi="Times New Roman" w:cs="Times New Roman"/>
          <w:sz w:val="28"/>
          <w:szCs w:val="28"/>
        </w:rPr>
        <w:t>-</w:t>
      </w:r>
      <w:r w:rsidR="0080593A">
        <w:rPr>
          <w:rFonts w:ascii="Times New Roman" w:hAnsi="Times New Roman" w:cs="Times New Roman"/>
          <w:sz w:val="28"/>
          <w:szCs w:val="28"/>
        </w:rPr>
        <w:t xml:space="preserve"> </w:t>
      </w:r>
      <w:r w:rsidRPr="00245E8A">
        <w:rPr>
          <w:rFonts w:ascii="Times New Roman" w:hAnsi="Times New Roman" w:cs="Times New Roman"/>
          <w:sz w:val="28"/>
          <w:szCs w:val="28"/>
        </w:rPr>
        <w:t xml:space="preserve">олимпиаде «Загадки про </w:t>
      </w:r>
      <w:proofErr w:type="spellStart"/>
      <w:r w:rsidRPr="00245E8A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245E8A">
        <w:rPr>
          <w:rFonts w:ascii="Times New Roman" w:hAnsi="Times New Roman" w:cs="Times New Roman"/>
          <w:sz w:val="28"/>
          <w:szCs w:val="28"/>
        </w:rPr>
        <w:t>», бли</w:t>
      </w:r>
      <w:proofErr w:type="gramStart"/>
      <w:r w:rsidRPr="00245E8A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="0080593A">
        <w:rPr>
          <w:rFonts w:ascii="Times New Roman" w:hAnsi="Times New Roman" w:cs="Times New Roman"/>
          <w:sz w:val="28"/>
          <w:szCs w:val="28"/>
        </w:rPr>
        <w:t xml:space="preserve"> </w:t>
      </w:r>
      <w:r w:rsidRPr="00245E8A">
        <w:rPr>
          <w:rFonts w:ascii="Times New Roman" w:hAnsi="Times New Roman" w:cs="Times New Roman"/>
          <w:sz w:val="28"/>
          <w:szCs w:val="28"/>
        </w:rPr>
        <w:t>олимпиаде  «Правила дорожного движения достойны уважения!»</w:t>
      </w:r>
      <w:r w:rsidR="0080593A">
        <w:rPr>
          <w:rFonts w:ascii="Times New Roman" w:hAnsi="Times New Roman" w:cs="Times New Roman"/>
          <w:sz w:val="28"/>
          <w:szCs w:val="28"/>
        </w:rPr>
        <w:t>.</w:t>
      </w:r>
    </w:p>
    <w:p w:rsidR="00FA6130" w:rsidRDefault="00FA6130" w:rsidP="00FA61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130">
        <w:rPr>
          <w:rFonts w:ascii="Times New Roman" w:hAnsi="Times New Roman" w:cs="Times New Roman"/>
          <w:b/>
          <w:sz w:val="28"/>
          <w:szCs w:val="28"/>
        </w:rPr>
        <w:t>международный уровень</w:t>
      </w:r>
    </w:p>
    <w:p w:rsidR="00077D18" w:rsidRDefault="00077D18" w:rsidP="00FA6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7D18">
        <w:rPr>
          <w:rFonts w:ascii="Times New Roman" w:hAnsi="Times New Roman" w:cs="Times New Roman"/>
          <w:sz w:val="28"/>
          <w:szCs w:val="28"/>
        </w:rPr>
        <w:t>Международная тематическая олимпиада для детей дошкольного возраста «</w:t>
      </w:r>
      <w:proofErr w:type="spellStart"/>
      <w:r w:rsidRPr="00077D18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077D18">
        <w:rPr>
          <w:rFonts w:ascii="Times New Roman" w:hAnsi="Times New Roman" w:cs="Times New Roman"/>
          <w:sz w:val="28"/>
          <w:szCs w:val="28"/>
        </w:rPr>
        <w:t xml:space="preserve"> истоки»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D18" w:rsidRDefault="00077D18" w:rsidP="001620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7D18">
        <w:rPr>
          <w:rFonts w:ascii="Times New Roman" w:hAnsi="Times New Roman" w:cs="Times New Roman"/>
          <w:sz w:val="28"/>
          <w:szCs w:val="28"/>
        </w:rPr>
        <w:t>Международный конкурс-фестиваль иску</w:t>
      </w:r>
      <w:proofErr w:type="gramStart"/>
      <w:r w:rsidRPr="00077D18">
        <w:rPr>
          <w:rFonts w:ascii="Times New Roman" w:hAnsi="Times New Roman" w:cs="Times New Roman"/>
          <w:sz w:val="28"/>
          <w:szCs w:val="28"/>
        </w:rPr>
        <w:t>сств  дл</w:t>
      </w:r>
      <w:proofErr w:type="gramEnd"/>
      <w:r w:rsidRPr="00077D18">
        <w:rPr>
          <w:rFonts w:ascii="Times New Roman" w:hAnsi="Times New Roman" w:cs="Times New Roman"/>
          <w:sz w:val="28"/>
          <w:szCs w:val="28"/>
        </w:rPr>
        <w:t>я детей и молодежи «Юные таланты»</w:t>
      </w:r>
      <w:r w:rsidR="00162076" w:rsidRPr="00162076">
        <w:rPr>
          <w:rFonts w:eastAsiaTheme="minorHAnsi"/>
          <w:lang w:eastAsia="en-US"/>
        </w:rPr>
        <w:t xml:space="preserve"> </w:t>
      </w:r>
      <w:r w:rsidR="00162076" w:rsidRPr="00162076">
        <w:rPr>
          <w:rFonts w:ascii="Times New Roman" w:hAnsi="Times New Roman"/>
          <w:sz w:val="28"/>
          <w:szCs w:val="28"/>
        </w:rPr>
        <w:t>Международная викторина для детей дошкольного возраста «</w:t>
      </w:r>
      <w:proofErr w:type="spellStart"/>
      <w:r w:rsidR="00162076" w:rsidRPr="00162076">
        <w:rPr>
          <w:rFonts w:ascii="Times New Roman" w:hAnsi="Times New Roman"/>
          <w:sz w:val="28"/>
          <w:szCs w:val="28"/>
        </w:rPr>
        <w:t>Совушка</w:t>
      </w:r>
      <w:proofErr w:type="spellEnd"/>
      <w:r w:rsidR="00162076" w:rsidRPr="00162076">
        <w:rPr>
          <w:rFonts w:ascii="Times New Roman" w:hAnsi="Times New Roman"/>
          <w:sz w:val="28"/>
          <w:szCs w:val="28"/>
        </w:rPr>
        <w:t>»</w:t>
      </w:r>
      <w:r w:rsidR="00162076">
        <w:rPr>
          <w:rFonts w:ascii="Times New Roman" w:hAnsi="Times New Roman"/>
          <w:sz w:val="28"/>
          <w:szCs w:val="28"/>
        </w:rPr>
        <w:t xml:space="preserve"> </w:t>
      </w:r>
      <w:r w:rsidR="00162076" w:rsidRPr="00162076">
        <w:rPr>
          <w:rFonts w:ascii="Times New Roman" w:hAnsi="Times New Roman" w:cs="Times New Roman"/>
          <w:sz w:val="28"/>
          <w:szCs w:val="28"/>
        </w:rPr>
        <w:t>«Здоровый и безопасный образ жизни»</w:t>
      </w:r>
      <w:r w:rsidR="00162076">
        <w:rPr>
          <w:rFonts w:ascii="Times New Roman" w:hAnsi="Times New Roman" w:cs="Times New Roman"/>
          <w:sz w:val="28"/>
          <w:szCs w:val="28"/>
        </w:rPr>
        <w:t>.</w:t>
      </w:r>
    </w:p>
    <w:p w:rsidR="00FA6130" w:rsidRDefault="00162076" w:rsidP="00665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2020-2021 учебном году - 7304 воспитанника приняли участие в конкурсах Международного, Российского, республиканского и городского уровня, 2862 (39%)  из них стали победителями и призерами.</w:t>
      </w:r>
      <w:r w:rsidR="00FA6130" w:rsidRPr="00FA61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45434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56C78" w:rsidRDefault="00956C78" w:rsidP="00FA61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6130" w:rsidRPr="00055C35" w:rsidRDefault="00FE1317" w:rsidP="00FA613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Кадровые условия. </w:t>
      </w:r>
    </w:p>
    <w:p w:rsidR="00FA6130" w:rsidRDefault="00FE1317" w:rsidP="00FE1317">
      <w:pPr>
        <w:shd w:val="clear" w:color="auto" w:fill="FFFFFF"/>
        <w:jc w:val="both"/>
        <w:rPr>
          <w:rFonts w:ascii="Times New Roman" w:hAnsi="Times New Roman"/>
          <w:spacing w:val="-4"/>
          <w:kern w:val="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E1317">
        <w:rPr>
          <w:rFonts w:ascii="Times New Roman" w:hAnsi="Times New Roman" w:cs="Times New Roman"/>
          <w:bCs/>
          <w:sz w:val="28"/>
          <w:szCs w:val="28"/>
        </w:rPr>
        <w:t>Кадровые условия в дошкольных учреждениях соответствуют требованиям</w:t>
      </w:r>
      <w:r>
        <w:rPr>
          <w:rFonts w:ascii="Times New Roman" w:hAnsi="Times New Roman" w:cs="Times New Roman"/>
          <w:bCs/>
          <w:sz w:val="24"/>
          <w:szCs w:val="24"/>
        </w:rPr>
        <w:t xml:space="preserve"> ФГОС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6625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FA6130" w:rsidRPr="00055C35">
        <w:rPr>
          <w:rFonts w:ascii="Times New Roman" w:hAnsi="Times New Roman"/>
          <w:sz w:val="28"/>
          <w:szCs w:val="28"/>
        </w:rPr>
        <w:t xml:space="preserve">ттестация педагогических работников в целях установления </w:t>
      </w:r>
      <w:r w:rsidR="00FA6130" w:rsidRPr="00055C35">
        <w:rPr>
          <w:rFonts w:ascii="Times New Roman" w:hAnsi="Times New Roman"/>
          <w:sz w:val="28"/>
          <w:szCs w:val="28"/>
        </w:rPr>
        <w:lastRenderedPageBreak/>
        <w:t>квалификационной категории (первой или высшей) осуществляется 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07.04.2014 г. № 276.</w:t>
      </w:r>
      <w:r w:rsidR="00FA6130" w:rsidRPr="00055C35">
        <w:rPr>
          <w:rFonts w:ascii="Times New Roman" w:hAnsi="Times New Roman"/>
          <w:spacing w:val="-4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kern w:val="24"/>
          <w:sz w:val="28"/>
          <w:szCs w:val="28"/>
        </w:rPr>
        <w:t xml:space="preserve"> </w:t>
      </w:r>
    </w:p>
    <w:p w:rsidR="00547AF3" w:rsidRDefault="00547AF3" w:rsidP="00547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(Таблица  №7)</w:t>
      </w:r>
    </w:p>
    <w:tbl>
      <w:tblPr>
        <w:tblStyle w:val="a6"/>
        <w:tblW w:w="0" w:type="auto"/>
        <w:tblLook w:val="04A0"/>
      </w:tblPr>
      <w:tblGrid>
        <w:gridCol w:w="2136"/>
        <w:gridCol w:w="2136"/>
        <w:gridCol w:w="2136"/>
        <w:gridCol w:w="2914"/>
      </w:tblGrid>
      <w:tr w:rsidR="00FA6130" w:rsidRPr="00055C35" w:rsidTr="00547AF3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130" w:rsidRPr="00055C35" w:rsidRDefault="00FA6130" w:rsidP="00547AF3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5C35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130" w:rsidRPr="00055C35" w:rsidRDefault="00FA6130" w:rsidP="00547AF3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5C35">
              <w:rPr>
                <w:rFonts w:ascii="Times New Roman" w:hAnsi="Times New Roman"/>
                <w:b/>
                <w:sz w:val="28"/>
                <w:szCs w:val="28"/>
              </w:rPr>
              <w:t>Прошли аттестацию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130" w:rsidRPr="00055C35" w:rsidRDefault="00FA6130" w:rsidP="00547AF3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5C35">
              <w:rPr>
                <w:rFonts w:ascii="Times New Roman" w:hAnsi="Times New Roman"/>
                <w:b/>
                <w:sz w:val="28"/>
                <w:szCs w:val="28"/>
              </w:rPr>
              <w:t>Перв</w:t>
            </w:r>
            <w:proofErr w:type="gramStart"/>
            <w:r w:rsidRPr="00055C35">
              <w:rPr>
                <w:rFonts w:ascii="Times New Roman" w:hAnsi="Times New Roman"/>
                <w:b/>
                <w:sz w:val="28"/>
                <w:szCs w:val="28"/>
              </w:rPr>
              <w:t>.к</w:t>
            </w:r>
            <w:proofErr w:type="gramEnd"/>
            <w:r w:rsidRPr="00055C35">
              <w:rPr>
                <w:rFonts w:ascii="Times New Roman" w:hAnsi="Times New Roman"/>
                <w:b/>
                <w:sz w:val="28"/>
                <w:szCs w:val="28"/>
              </w:rPr>
              <w:t>вал.кат</w:t>
            </w:r>
            <w:proofErr w:type="spellEnd"/>
            <w:r w:rsidRPr="00055C3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130" w:rsidRPr="00055C35" w:rsidRDefault="00FA6130" w:rsidP="00547AF3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5C35">
              <w:rPr>
                <w:rFonts w:ascii="Times New Roman" w:hAnsi="Times New Roman"/>
                <w:b/>
                <w:sz w:val="28"/>
                <w:szCs w:val="28"/>
              </w:rPr>
              <w:t>Высш</w:t>
            </w:r>
            <w:proofErr w:type="spellEnd"/>
            <w:r w:rsidRPr="00055C35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055C35">
              <w:rPr>
                <w:rFonts w:ascii="Times New Roman" w:hAnsi="Times New Roman"/>
                <w:b/>
                <w:sz w:val="28"/>
                <w:szCs w:val="28"/>
              </w:rPr>
              <w:t>квал</w:t>
            </w:r>
            <w:proofErr w:type="spellEnd"/>
            <w:r w:rsidRPr="00055C35">
              <w:rPr>
                <w:rFonts w:ascii="Times New Roman" w:hAnsi="Times New Roman"/>
                <w:b/>
                <w:sz w:val="28"/>
                <w:szCs w:val="28"/>
              </w:rPr>
              <w:t>. кат.</w:t>
            </w:r>
          </w:p>
        </w:tc>
      </w:tr>
      <w:tr w:rsidR="00FA6130" w:rsidRPr="00055C35" w:rsidTr="00547AF3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130" w:rsidRPr="00055C35" w:rsidRDefault="00FA6130" w:rsidP="00547AF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C35"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130" w:rsidRPr="00055C35" w:rsidRDefault="00FA6130" w:rsidP="00547AF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C35">
              <w:rPr>
                <w:rFonts w:ascii="Times New Roman" w:hAnsi="Times New Roman"/>
                <w:sz w:val="28"/>
                <w:szCs w:val="28"/>
              </w:rPr>
              <w:t>134(СЗД18)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130" w:rsidRPr="00055C35" w:rsidRDefault="00FA6130" w:rsidP="00547AF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C35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130" w:rsidRPr="00055C35" w:rsidRDefault="00FA6130" w:rsidP="00547AF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C3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A6130" w:rsidRPr="00055C35" w:rsidTr="00547AF3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130" w:rsidRPr="00055C35" w:rsidRDefault="00FA6130" w:rsidP="00547AF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C35"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130" w:rsidRPr="00055C35" w:rsidRDefault="00FA6130" w:rsidP="00547AF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C35">
              <w:rPr>
                <w:rFonts w:ascii="Times New Roman" w:hAnsi="Times New Roman"/>
                <w:sz w:val="28"/>
                <w:szCs w:val="28"/>
              </w:rPr>
              <w:t>157 (СЗД 18)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130" w:rsidRPr="00055C35" w:rsidRDefault="00FA6130" w:rsidP="00547AF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C35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130" w:rsidRPr="00055C35" w:rsidRDefault="00FA6130" w:rsidP="00547AF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C35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FA6130" w:rsidRPr="00055C35" w:rsidTr="00547AF3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130" w:rsidRPr="00055C35" w:rsidRDefault="00FA6130" w:rsidP="00547AF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C35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130" w:rsidRPr="00055C35" w:rsidRDefault="00FA6130" w:rsidP="00547AF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C35">
              <w:rPr>
                <w:rFonts w:ascii="Times New Roman" w:hAnsi="Times New Roman"/>
                <w:sz w:val="28"/>
                <w:szCs w:val="28"/>
              </w:rPr>
              <w:t>158 (СЗД 10)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130" w:rsidRPr="00055C35" w:rsidRDefault="00FA6130" w:rsidP="00547AF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C35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130" w:rsidRPr="00055C35" w:rsidRDefault="00FA6130" w:rsidP="00547AF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C35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FA6130" w:rsidRPr="00055C35" w:rsidTr="00547AF3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130" w:rsidRPr="00055C35" w:rsidRDefault="00FA6130" w:rsidP="00547AF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C35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130" w:rsidRPr="00055C35" w:rsidRDefault="00FA6130" w:rsidP="00547AF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C35">
              <w:rPr>
                <w:rFonts w:ascii="Times New Roman" w:hAnsi="Times New Roman"/>
                <w:sz w:val="28"/>
                <w:szCs w:val="28"/>
              </w:rPr>
              <w:t>143 (СЗД5)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130" w:rsidRPr="00055C35" w:rsidRDefault="00FA6130" w:rsidP="00547AF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C35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130" w:rsidRPr="00055C35" w:rsidRDefault="00FA6130" w:rsidP="00547AF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C35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6A0BA7" w:rsidRPr="00055C35" w:rsidTr="00547AF3"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BA7" w:rsidRPr="00055C35" w:rsidRDefault="006A0BA7" w:rsidP="00547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BA7" w:rsidRPr="00055C35" w:rsidRDefault="006A0BA7" w:rsidP="00547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BA7" w:rsidRPr="00055C35" w:rsidRDefault="006A0BA7" w:rsidP="00547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BA7" w:rsidRPr="00055C35" w:rsidRDefault="006A0BA7" w:rsidP="00547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</w:tbl>
    <w:p w:rsidR="00FA6130" w:rsidRDefault="00FA6130" w:rsidP="00FA613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1932"/>
        <w:gridCol w:w="1096"/>
        <w:gridCol w:w="1096"/>
        <w:gridCol w:w="1137"/>
        <w:gridCol w:w="1084"/>
        <w:gridCol w:w="3508"/>
      </w:tblGrid>
      <w:tr w:rsidR="007364D1" w:rsidRPr="00055C35" w:rsidTr="007364D1">
        <w:trPr>
          <w:cantSplit/>
          <w:trHeight w:val="1702"/>
        </w:trPr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4D1" w:rsidRPr="00055C35" w:rsidRDefault="007364D1" w:rsidP="00547AF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5C35">
              <w:rPr>
                <w:rFonts w:ascii="Times New Roman" w:hAnsi="Times New Roman"/>
                <w:b/>
                <w:sz w:val="28"/>
                <w:szCs w:val="28"/>
              </w:rPr>
              <w:t>Квалиф</w:t>
            </w:r>
            <w:proofErr w:type="spellEnd"/>
            <w:r w:rsidRPr="00055C3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364D1" w:rsidRPr="00055C35" w:rsidRDefault="007364D1" w:rsidP="00547AF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5C35">
              <w:rPr>
                <w:rFonts w:ascii="Times New Roman" w:hAnsi="Times New Roman"/>
                <w:b/>
                <w:sz w:val="28"/>
                <w:szCs w:val="28"/>
              </w:rPr>
              <w:t>кат.</w:t>
            </w:r>
          </w:p>
        </w:tc>
        <w:tc>
          <w:tcPr>
            <w:tcW w:w="5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7364D1" w:rsidRPr="00055C35" w:rsidRDefault="007364D1" w:rsidP="00547AF3">
            <w:pPr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5C35">
              <w:rPr>
                <w:rFonts w:ascii="Times New Roman" w:hAnsi="Times New Roman"/>
                <w:b/>
                <w:sz w:val="28"/>
                <w:szCs w:val="28"/>
              </w:rPr>
              <w:t>01.06.2017г.</w:t>
            </w:r>
          </w:p>
        </w:tc>
        <w:tc>
          <w:tcPr>
            <w:tcW w:w="55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364D1" w:rsidRPr="00055C35" w:rsidRDefault="007364D1" w:rsidP="00547AF3">
            <w:pPr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5C35">
              <w:rPr>
                <w:rFonts w:ascii="Times New Roman" w:hAnsi="Times New Roman"/>
                <w:b/>
                <w:sz w:val="28"/>
                <w:szCs w:val="28"/>
              </w:rPr>
              <w:t>01.06.2018г.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7364D1" w:rsidRPr="00055C35" w:rsidRDefault="007364D1" w:rsidP="00547AF3">
            <w:pPr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5C35">
              <w:rPr>
                <w:rFonts w:ascii="Times New Roman" w:hAnsi="Times New Roman"/>
                <w:b/>
                <w:sz w:val="28"/>
                <w:szCs w:val="28"/>
              </w:rPr>
              <w:t>01.06.2019г.</w:t>
            </w:r>
          </w:p>
        </w:tc>
        <w:tc>
          <w:tcPr>
            <w:tcW w:w="5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364D1" w:rsidRPr="00055C35" w:rsidRDefault="007364D1" w:rsidP="00547AF3">
            <w:pPr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5C35">
              <w:rPr>
                <w:rFonts w:ascii="Times New Roman" w:hAnsi="Times New Roman"/>
                <w:b/>
                <w:sz w:val="28"/>
                <w:szCs w:val="28"/>
              </w:rPr>
              <w:t>01.06.2020г.</w:t>
            </w:r>
          </w:p>
        </w:tc>
        <w:tc>
          <w:tcPr>
            <w:tcW w:w="17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364D1" w:rsidRPr="00055C35" w:rsidRDefault="007364D1" w:rsidP="00547AF3">
            <w:pPr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01. 06.2021</w:t>
            </w:r>
          </w:p>
        </w:tc>
      </w:tr>
      <w:tr w:rsidR="007364D1" w:rsidRPr="00055C35" w:rsidTr="007364D1">
        <w:trPr>
          <w:trHeight w:val="548"/>
        </w:trPr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4D1" w:rsidRPr="00055C35" w:rsidRDefault="007364D1" w:rsidP="00547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C35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5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64D1" w:rsidRPr="00055C35" w:rsidRDefault="007364D1" w:rsidP="00547AF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5C35">
              <w:rPr>
                <w:rFonts w:ascii="Times New Roman" w:hAnsi="Times New Roman"/>
                <w:b/>
                <w:sz w:val="28"/>
                <w:szCs w:val="28"/>
              </w:rPr>
              <w:t>198</w:t>
            </w:r>
          </w:p>
        </w:tc>
        <w:tc>
          <w:tcPr>
            <w:tcW w:w="55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64D1" w:rsidRPr="00055C35" w:rsidRDefault="007364D1" w:rsidP="00547AF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5C35">
              <w:rPr>
                <w:rFonts w:ascii="Times New Roman" w:hAnsi="Times New Roman"/>
                <w:b/>
                <w:sz w:val="28"/>
                <w:szCs w:val="28"/>
              </w:rPr>
              <w:t>275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64D1" w:rsidRPr="00055C35" w:rsidRDefault="007364D1" w:rsidP="00547AF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5C35">
              <w:rPr>
                <w:rFonts w:ascii="Times New Roman" w:hAnsi="Times New Roman"/>
                <w:b/>
                <w:sz w:val="28"/>
                <w:szCs w:val="28"/>
              </w:rPr>
              <w:t>279</w:t>
            </w:r>
          </w:p>
        </w:tc>
        <w:tc>
          <w:tcPr>
            <w:tcW w:w="5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64D1" w:rsidRPr="00055C35" w:rsidRDefault="007364D1" w:rsidP="00547AF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5C35">
              <w:rPr>
                <w:rFonts w:ascii="Times New Roman" w:hAnsi="Times New Roman"/>
                <w:b/>
                <w:sz w:val="28"/>
                <w:szCs w:val="28"/>
              </w:rPr>
              <w:t>232</w:t>
            </w:r>
          </w:p>
        </w:tc>
        <w:tc>
          <w:tcPr>
            <w:tcW w:w="17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64D1" w:rsidRPr="00055C35" w:rsidRDefault="007364D1" w:rsidP="00547AF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206</w:t>
            </w:r>
          </w:p>
        </w:tc>
      </w:tr>
      <w:tr w:rsidR="007364D1" w:rsidRPr="00055C35" w:rsidTr="007364D1">
        <w:trPr>
          <w:trHeight w:val="622"/>
        </w:trPr>
        <w:tc>
          <w:tcPr>
            <w:tcW w:w="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4D1" w:rsidRPr="00055C35" w:rsidRDefault="007364D1" w:rsidP="00547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C35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5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64D1" w:rsidRPr="00055C35" w:rsidRDefault="007364D1" w:rsidP="00547AF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5C35"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55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64D1" w:rsidRPr="00055C35" w:rsidRDefault="007364D1" w:rsidP="00547AF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5C35"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64D1" w:rsidRPr="00055C35" w:rsidRDefault="007364D1" w:rsidP="00547AF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5C35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5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64D1" w:rsidRPr="00055C35" w:rsidRDefault="007364D1" w:rsidP="00547AF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5C35">
              <w:rPr>
                <w:rFonts w:ascii="Times New Roman" w:hAnsi="Times New Roman"/>
                <w:b/>
                <w:sz w:val="28"/>
                <w:szCs w:val="28"/>
              </w:rPr>
              <w:t>243</w:t>
            </w:r>
          </w:p>
        </w:tc>
        <w:tc>
          <w:tcPr>
            <w:tcW w:w="178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64D1" w:rsidRPr="00055C35" w:rsidRDefault="007364D1" w:rsidP="00547AF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260</w:t>
            </w:r>
          </w:p>
        </w:tc>
      </w:tr>
    </w:tbl>
    <w:p w:rsidR="00FE1317" w:rsidRDefault="00FE1317" w:rsidP="00FA61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6130" w:rsidRPr="00055C35" w:rsidRDefault="00FA6130" w:rsidP="00FA6130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055C35">
        <w:rPr>
          <w:rFonts w:ascii="Times New Roman" w:hAnsi="Times New Roman"/>
          <w:b/>
          <w:sz w:val="28"/>
          <w:szCs w:val="28"/>
        </w:rPr>
        <w:t>Реализация Федерального государственного образовательного стандарта дошкольного образования</w:t>
      </w:r>
    </w:p>
    <w:p w:rsidR="00FA6130" w:rsidRPr="00055C35" w:rsidRDefault="00FA6130" w:rsidP="00FA6130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055C35">
        <w:rPr>
          <w:rFonts w:ascii="Times New Roman" w:hAnsi="Times New Roman"/>
          <w:sz w:val="28"/>
          <w:szCs w:val="28"/>
        </w:rPr>
        <w:t xml:space="preserve">      Работа методического кабинета в данном направлении нацелена на  обеспечение  информационно — методического сопровождения внедрения ФГОС дошкольного образовании и  обеспечение повышения квалификации работников дошкольного образования по вопросам реализации ФГОС дошкольного  образова</w:t>
      </w:r>
      <w:r w:rsidR="000366E2">
        <w:rPr>
          <w:rFonts w:ascii="Times New Roman" w:hAnsi="Times New Roman"/>
          <w:sz w:val="28"/>
          <w:szCs w:val="28"/>
        </w:rPr>
        <w:t>ния. По состоянию на 1 июня 2021</w:t>
      </w:r>
      <w:r w:rsidRPr="00055C35">
        <w:rPr>
          <w:rFonts w:ascii="Times New Roman" w:hAnsi="Times New Roman"/>
          <w:sz w:val="28"/>
          <w:szCs w:val="28"/>
        </w:rPr>
        <w:t xml:space="preserve">  года 100% педагогов прошли обучения на курсах повышения квалификации согласно ФГОС. </w:t>
      </w:r>
    </w:p>
    <w:p w:rsidR="00FA6130" w:rsidRPr="00055C35" w:rsidRDefault="00FA6130" w:rsidP="00FA613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55C35">
        <w:rPr>
          <w:rFonts w:ascii="Times New Roman" w:hAnsi="Times New Roman"/>
          <w:sz w:val="28"/>
          <w:szCs w:val="28"/>
        </w:rPr>
        <w:t>Реализуется план введения профессиональных стандартов «Педагог», позволяющий поэтапно подготовиться к реализации требований стандарта.</w:t>
      </w:r>
    </w:p>
    <w:p w:rsidR="00FA6130" w:rsidRPr="000366E2" w:rsidRDefault="00FA6130" w:rsidP="000366E2">
      <w:pPr>
        <w:rPr>
          <w:rFonts w:ascii="Times New Roman" w:hAnsi="Times New Roman" w:cs="Times New Roman"/>
          <w:sz w:val="28"/>
          <w:szCs w:val="28"/>
        </w:rPr>
      </w:pPr>
      <w:r w:rsidRPr="00055C35">
        <w:t xml:space="preserve">          </w:t>
      </w:r>
      <w:r w:rsidRPr="000366E2">
        <w:rPr>
          <w:rFonts w:ascii="Times New Roman" w:hAnsi="Times New Roman" w:cs="Times New Roman"/>
          <w:sz w:val="28"/>
          <w:szCs w:val="28"/>
        </w:rPr>
        <w:t xml:space="preserve">В целом, система методической  работы  в ДОУ отлажена. Педагоги ДОУ используют  возможность выхода в сеть Интернет с целью размещения методических материалов, обучения, обмена опытом с коллегами из других городов, создания персональных сайтов и т.д. Повысилась активность педагогов по распространению педагогического  опыта. Также как </w:t>
      </w:r>
      <w:r w:rsidRPr="000366E2">
        <w:rPr>
          <w:rFonts w:ascii="Times New Roman" w:hAnsi="Times New Roman" w:cs="Times New Roman"/>
          <w:sz w:val="28"/>
          <w:szCs w:val="28"/>
        </w:rPr>
        <w:lastRenderedPageBreak/>
        <w:t>положительные тенденции можно отметить повышение активности учреждений в части проявления инициативности по обмену опытом, увеличение   количества совместных для нескольких ДОУ мероприятий.</w:t>
      </w:r>
    </w:p>
    <w:p w:rsidR="004B6B02" w:rsidRPr="000366E2" w:rsidRDefault="00FA6130" w:rsidP="000366E2">
      <w:pPr>
        <w:rPr>
          <w:rFonts w:ascii="Times New Roman" w:hAnsi="Times New Roman" w:cs="Times New Roman"/>
          <w:sz w:val="28"/>
          <w:szCs w:val="28"/>
        </w:rPr>
      </w:pPr>
      <w:r w:rsidRPr="000366E2">
        <w:rPr>
          <w:rFonts w:ascii="Times New Roman" w:hAnsi="Times New Roman" w:cs="Times New Roman"/>
          <w:sz w:val="28"/>
          <w:szCs w:val="28"/>
        </w:rPr>
        <w:t>Увеличилась практика взаимодействия и проведения совместных мероприят</w:t>
      </w:r>
      <w:r w:rsidR="004B6B02" w:rsidRPr="000366E2">
        <w:rPr>
          <w:rFonts w:ascii="Times New Roman" w:hAnsi="Times New Roman" w:cs="Times New Roman"/>
          <w:sz w:val="28"/>
          <w:szCs w:val="28"/>
        </w:rPr>
        <w:t>ий между детскими садами. В 2020</w:t>
      </w:r>
      <w:r w:rsidRPr="000366E2">
        <w:rPr>
          <w:rFonts w:ascii="Times New Roman" w:hAnsi="Times New Roman" w:cs="Times New Roman"/>
          <w:sz w:val="28"/>
          <w:szCs w:val="28"/>
        </w:rPr>
        <w:t>-2020</w:t>
      </w:r>
      <w:r w:rsidR="004B6B02" w:rsidRPr="000366E2">
        <w:rPr>
          <w:rFonts w:ascii="Times New Roman" w:hAnsi="Times New Roman" w:cs="Times New Roman"/>
          <w:sz w:val="28"/>
          <w:szCs w:val="28"/>
        </w:rPr>
        <w:t>1</w:t>
      </w:r>
      <w:r w:rsidRPr="000366E2">
        <w:rPr>
          <w:rFonts w:ascii="Times New Roman" w:hAnsi="Times New Roman" w:cs="Times New Roman"/>
          <w:sz w:val="28"/>
          <w:szCs w:val="28"/>
        </w:rPr>
        <w:t xml:space="preserve">  учебном году детские сады города продолжили работу по межсетевому взаимодействию. </w:t>
      </w:r>
      <w:r w:rsidR="004B6B02" w:rsidRPr="000366E2">
        <w:rPr>
          <w:rFonts w:ascii="Times New Roman" w:hAnsi="Times New Roman" w:cs="Times New Roman"/>
          <w:sz w:val="28"/>
          <w:szCs w:val="28"/>
        </w:rPr>
        <w:t xml:space="preserve">Так на базе МБДОУ Детский сад № 5 была организована Игра – викторина «Знатоки ПДД». В </w:t>
      </w:r>
      <w:proofErr w:type="spellStart"/>
      <w:r w:rsidR="004B6B02" w:rsidRPr="000366E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4B6B02" w:rsidRPr="000366E2">
        <w:rPr>
          <w:rFonts w:ascii="Times New Roman" w:hAnsi="Times New Roman" w:cs="Times New Roman"/>
          <w:sz w:val="28"/>
          <w:szCs w:val="28"/>
        </w:rPr>
        <w:t xml:space="preserve"> режиме организован и проведен конкурс чтецов среди воспитанников детских садов 16,15 и 28 посвященный году памяти и славы и 75 </w:t>
      </w:r>
      <w:proofErr w:type="spellStart"/>
      <w:r w:rsidR="004B6B02" w:rsidRPr="000366E2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4B6B02" w:rsidRPr="000366E2">
        <w:rPr>
          <w:rFonts w:ascii="Times New Roman" w:hAnsi="Times New Roman" w:cs="Times New Roman"/>
          <w:sz w:val="28"/>
          <w:szCs w:val="28"/>
        </w:rPr>
        <w:t xml:space="preserve"> ВОВ.</w:t>
      </w:r>
      <w:r w:rsidR="004B6B02" w:rsidRPr="00036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B02" w:rsidRPr="000366E2">
        <w:rPr>
          <w:rFonts w:ascii="Times New Roman" w:hAnsi="Times New Roman" w:cs="Times New Roman"/>
          <w:sz w:val="28"/>
          <w:szCs w:val="28"/>
        </w:rPr>
        <w:t>Открытый конкурс чтецов среди воспитанников старшего дошкольного возраста МБДОУ Детский сад №33 и МБДОУ Детский сад №29 «</w:t>
      </w:r>
      <w:proofErr w:type="gramStart"/>
      <w:r w:rsidR="004B6B02" w:rsidRPr="000366E2">
        <w:rPr>
          <w:rFonts w:ascii="Times New Roman" w:hAnsi="Times New Roman" w:cs="Times New Roman"/>
          <w:sz w:val="28"/>
          <w:szCs w:val="28"/>
        </w:rPr>
        <w:t>Октябрьскому</w:t>
      </w:r>
      <w:proofErr w:type="gramEnd"/>
      <w:r w:rsidR="004B6B02" w:rsidRPr="000366E2">
        <w:rPr>
          <w:rFonts w:ascii="Times New Roman" w:hAnsi="Times New Roman" w:cs="Times New Roman"/>
          <w:sz w:val="28"/>
          <w:szCs w:val="28"/>
        </w:rPr>
        <w:t xml:space="preserve"> посвящается». В рамках сетевого взаимодействия прошел конкурс чтецов, посвящённый 75-летнему юбилею города Октябрьский «С днем рождения, любимый город!»</w:t>
      </w:r>
    </w:p>
    <w:p w:rsidR="00FA6130" w:rsidRPr="00055C35" w:rsidRDefault="00FA6130" w:rsidP="00FA61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5C35">
        <w:rPr>
          <w:rFonts w:ascii="Times New Roman" w:hAnsi="Times New Roman"/>
          <w:sz w:val="28"/>
          <w:szCs w:val="28"/>
        </w:rPr>
        <w:t xml:space="preserve">           Организована работа по пропаганде дошкольного образования и педагогических знаний среди населения в средствах массовой информации как городского, так и республиканского значения. В социальных сетях активно функционирует страничка «Дошкольное образование </w:t>
      </w:r>
      <w:proofErr w:type="gramStart"/>
      <w:r w:rsidRPr="00055C35">
        <w:rPr>
          <w:rFonts w:ascii="Times New Roman" w:hAnsi="Times New Roman"/>
          <w:sz w:val="28"/>
          <w:szCs w:val="28"/>
        </w:rPr>
        <w:t>г</w:t>
      </w:r>
      <w:proofErr w:type="gramEnd"/>
      <w:r w:rsidRPr="00055C35">
        <w:rPr>
          <w:rFonts w:ascii="Times New Roman" w:hAnsi="Times New Roman"/>
          <w:sz w:val="28"/>
          <w:szCs w:val="28"/>
        </w:rPr>
        <w:t>. Октябрьский Республики Башкортостан», где отражены все новости, актуальные проблемы дошкольного образования нашего города</w:t>
      </w:r>
    </w:p>
    <w:p w:rsidR="00FA6130" w:rsidRDefault="00FA6130" w:rsidP="00FA613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55C35">
        <w:rPr>
          <w:rFonts w:ascii="Times New Roman" w:hAnsi="Times New Roman"/>
          <w:sz w:val="28"/>
          <w:szCs w:val="28"/>
        </w:rPr>
        <w:t>В целом задача дошкольного кабинета  по созданию условий для многоуровневой системы непрерывного педагогического образования  выполнена. Учебный год был насыщен различными мероприятиями, адресованными педагогам, воспитанникам ДОУ и их родителям. В течение учебного года все дошкольные учреждения работали в активном режиме, хочется отметить Д</w:t>
      </w:r>
      <w:r w:rsidR="007364D1">
        <w:rPr>
          <w:rFonts w:ascii="Times New Roman" w:hAnsi="Times New Roman"/>
          <w:sz w:val="28"/>
          <w:szCs w:val="28"/>
        </w:rPr>
        <w:t>ОУ № 2,5,9,15,16,17,18,20,22,</w:t>
      </w:r>
      <w:r w:rsidRPr="00055C35">
        <w:rPr>
          <w:rFonts w:ascii="Times New Roman" w:hAnsi="Times New Roman"/>
          <w:sz w:val="28"/>
          <w:szCs w:val="28"/>
        </w:rPr>
        <w:t>30,33,34,35,36 являющиеся базой для многих городских мероприятий; ДОУ</w:t>
      </w:r>
      <w:r w:rsidR="007364D1">
        <w:rPr>
          <w:rFonts w:ascii="Times New Roman" w:hAnsi="Times New Roman"/>
          <w:sz w:val="28"/>
          <w:szCs w:val="28"/>
        </w:rPr>
        <w:t xml:space="preserve"> № 5</w:t>
      </w:r>
      <w:r w:rsidRPr="00055C35">
        <w:rPr>
          <w:rFonts w:ascii="Times New Roman" w:hAnsi="Times New Roman"/>
          <w:sz w:val="28"/>
          <w:szCs w:val="28"/>
        </w:rPr>
        <w:t>,</w:t>
      </w:r>
      <w:r w:rsidR="007364D1">
        <w:rPr>
          <w:rFonts w:ascii="Times New Roman" w:hAnsi="Times New Roman"/>
          <w:sz w:val="28"/>
          <w:szCs w:val="28"/>
        </w:rPr>
        <w:t xml:space="preserve"> 17, 27, </w:t>
      </w:r>
      <w:r w:rsidRPr="00055C35">
        <w:rPr>
          <w:rFonts w:ascii="Times New Roman" w:hAnsi="Times New Roman"/>
          <w:sz w:val="28"/>
          <w:szCs w:val="28"/>
        </w:rPr>
        <w:t>организовавшие   городские методически</w:t>
      </w:r>
      <w:r w:rsidR="007364D1">
        <w:rPr>
          <w:rFonts w:ascii="Times New Roman" w:hAnsi="Times New Roman"/>
          <w:sz w:val="28"/>
          <w:szCs w:val="28"/>
        </w:rPr>
        <w:t>е дни на высоком уровне.  ДОУ № 4</w:t>
      </w:r>
      <w:r w:rsidRPr="00055C35">
        <w:rPr>
          <w:rFonts w:ascii="Times New Roman" w:hAnsi="Times New Roman"/>
          <w:sz w:val="28"/>
          <w:szCs w:val="28"/>
        </w:rPr>
        <w:t>,10,37, необходимо вывести организацию педагогического процесса на новый уровень.</w:t>
      </w:r>
    </w:p>
    <w:p w:rsidR="00BA6A61" w:rsidRPr="00BA6A61" w:rsidRDefault="006653B7" w:rsidP="00BA6A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41559666"/>
      <w:r w:rsidRPr="00D315C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A6A61" w:rsidRPr="00BA6A61">
        <w:rPr>
          <w:rFonts w:ascii="Times New Roman" w:hAnsi="Times New Roman" w:cs="Times New Roman"/>
          <w:sz w:val="28"/>
          <w:szCs w:val="28"/>
        </w:rPr>
        <w:t>Деятельность специалистов дошкольного кабинета отдела образования и дошкольных образовательных учреждений в 2021-2022 учебном году  направить  на  выполнение Муниципальной программы «Развитие системы образования городского округа город Октябрьский  Республики Башкортостан», «Благополучное детство и укрепление семейных ценностей» (2018 - 2025 годы без деления на этапы), (далее–Программа), Плана основных мероприятий, посвященных Году здоровья и долголетия (2021), Году народного искусства и</w:t>
      </w:r>
      <w:r w:rsidR="00BA6A61">
        <w:rPr>
          <w:rFonts w:ascii="Times New Roman" w:hAnsi="Times New Roman" w:cs="Times New Roman"/>
          <w:sz w:val="28"/>
          <w:szCs w:val="28"/>
        </w:rPr>
        <w:t xml:space="preserve"> </w:t>
      </w:r>
      <w:r w:rsidR="00BA6A61" w:rsidRPr="00BA6A61">
        <w:rPr>
          <w:rFonts w:ascii="Times New Roman" w:hAnsi="Times New Roman" w:cs="Times New Roman"/>
          <w:sz w:val="28"/>
          <w:szCs w:val="28"/>
        </w:rPr>
        <w:t>народного наследия (2022 год), рекомендаций</w:t>
      </w:r>
      <w:proofErr w:type="gramEnd"/>
      <w:r w:rsidR="00BA6A61" w:rsidRPr="00BA6A61">
        <w:rPr>
          <w:rFonts w:ascii="Times New Roman" w:hAnsi="Times New Roman" w:cs="Times New Roman"/>
          <w:sz w:val="28"/>
          <w:szCs w:val="28"/>
        </w:rPr>
        <w:t xml:space="preserve">  городского Августовского совещания по образованию.</w:t>
      </w:r>
    </w:p>
    <w:p w:rsidR="00D315C2" w:rsidRPr="00D315C2" w:rsidRDefault="00D315C2" w:rsidP="00BA6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53B7" w:rsidRPr="00D315C2" w:rsidRDefault="006653B7" w:rsidP="00665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FA6130" w:rsidRPr="00055C35" w:rsidRDefault="00FA6130" w:rsidP="00FA6130">
      <w:pPr>
        <w:jc w:val="both"/>
        <w:rPr>
          <w:rFonts w:ascii="Times New Roman" w:hAnsi="Times New Roman"/>
          <w:sz w:val="28"/>
          <w:szCs w:val="28"/>
        </w:rPr>
      </w:pPr>
      <w:r w:rsidRPr="00055C35">
        <w:rPr>
          <w:rFonts w:ascii="Times New Roman" w:hAnsi="Times New Roman"/>
          <w:sz w:val="28"/>
          <w:szCs w:val="28"/>
        </w:rPr>
        <w:t xml:space="preserve">             Методисты  ИМК:                 </w:t>
      </w:r>
      <w:proofErr w:type="spellStart"/>
      <w:r w:rsidRPr="00055C35">
        <w:rPr>
          <w:rFonts w:ascii="Times New Roman" w:hAnsi="Times New Roman"/>
          <w:sz w:val="28"/>
          <w:szCs w:val="28"/>
        </w:rPr>
        <w:t>Никонец</w:t>
      </w:r>
      <w:proofErr w:type="spellEnd"/>
      <w:r w:rsidRPr="00055C35">
        <w:rPr>
          <w:rFonts w:ascii="Times New Roman" w:hAnsi="Times New Roman"/>
          <w:sz w:val="28"/>
          <w:szCs w:val="28"/>
        </w:rPr>
        <w:t xml:space="preserve"> С.Ю.</w:t>
      </w:r>
    </w:p>
    <w:p w:rsidR="00FA6130" w:rsidRPr="00055C35" w:rsidRDefault="00FA6130" w:rsidP="00FA6130">
      <w:pPr>
        <w:jc w:val="both"/>
        <w:rPr>
          <w:rFonts w:ascii="Times New Roman" w:hAnsi="Times New Roman"/>
          <w:sz w:val="28"/>
          <w:szCs w:val="28"/>
        </w:rPr>
      </w:pPr>
      <w:r w:rsidRPr="00055C3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2259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366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C35">
        <w:rPr>
          <w:rFonts w:ascii="Times New Roman" w:hAnsi="Times New Roman"/>
          <w:sz w:val="28"/>
          <w:szCs w:val="28"/>
        </w:rPr>
        <w:t>Искра М.Н.</w:t>
      </w:r>
    </w:p>
    <w:p w:rsidR="00FA6130" w:rsidRPr="00154C2F" w:rsidRDefault="00FA6130" w:rsidP="00FA61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6130" w:rsidRPr="00154C2F" w:rsidSect="00154C2F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4C2F"/>
    <w:rsid w:val="000366E2"/>
    <w:rsid w:val="00067EC8"/>
    <w:rsid w:val="00077D18"/>
    <w:rsid w:val="000A0492"/>
    <w:rsid w:val="000A5104"/>
    <w:rsid w:val="000A5CD6"/>
    <w:rsid w:val="000E7068"/>
    <w:rsid w:val="00103E82"/>
    <w:rsid w:val="0013202B"/>
    <w:rsid w:val="00154C2F"/>
    <w:rsid w:val="00162076"/>
    <w:rsid w:val="001C0667"/>
    <w:rsid w:val="00217EA1"/>
    <w:rsid w:val="00225940"/>
    <w:rsid w:val="00245E8A"/>
    <w:rsid w:val="0027543E"/>
    <w:rsid w:val="002C7DE2"/>
    <w:rsid w:val="003360DE"/>
    <w:rsid w:val="00357A7B"/>
    <w:rsid w:val="00404BAA"/>
    <w:rsid w:val="00474347"/>
    <w:rsid w:val="004B6B02"/>
    <w:rsid w:val="004C74B3"/>
    <w:rsid w:val="00547AF3"/>
    <w:rsid w:val="006653B7"/>
    <w:rsid w:val="006A0BA7"/>
    <w:rsid w:val="00705A70"/>
    <w:rsid w:val="007364D1"/>
    <w:rsid w:val="00770DEA"/>
    <w:rsid w:val="00780740"/>
    <w:rsid w:val="00804E4F"/>
    <w:rsid w:val="0080593A"/>
    <w:rsid w:val="008E6DCB"/>
    <w:rsid w:val="009120AF"/>
    <w:rsid w:val="009526E3"/>
    <w:rsid w:val="00956C78"/>
    <w:rsid w:val="00981C66"/>
    <w:rsid w:val="009A50D4"/>
    <w:rsid w:val="009B1CB6"/>
    <w:rsid w:val="009E1FEC"/>
    <w:rsid w:val="00A55DD9"/>
    <w:rsid w:val="00A85FCF"/>
    <w:rsid w:val="00AB10E7"/>
    <w:rsid w:val="00AB1727"/>
    <w:rsid w:val="00B02808"/>
    <w:rsid w:val="00B90325"/>
    <w:rsid w:val="00BA6A61"/>
    <w:rsid w:val="00BC7735"/>
    <w:rsid w:val="00BD17FF"/>
    <w:rsid w:val="00C85A68"/>
    <w:rsid w:val="00C92333"/>
    <w:rsid w:val="00CF7A81"/>
    <w:rsid w:val="00D315C2"/>
    <w:rsid w:val="00D31F46"/>
    <w:rsid w:val="00EA32EF"/>
    <w:rsid w:val="00EE5994"/>
    <w:rsid w:val="00F670F1"/>
    <w:rsid w:val="00F81C20"/>
    <w:rsid w:val="00FA6130"/>
    <w:rsid w:val="00FE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54C2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A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13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6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Для писем"/>
    <w:basedOn w:val="a"/>
    <w:link w:val="a8"/>
    <w:qFormat/>
    <w:rsid w:val="00547AF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</w:style>
  <w:style w:type="character" w:customStyle="1" w:styleId="a8">
    <w:name w:val="Для писем Знак"/>
    <w:basedOn w:val="a0"/>
    <w:link w:val="a7"/>
    <w:rsid w:val="00547AF3"/>
    <w:rPr>
      <w:rFonts w:ascii="Times New Roman" w:eastAsiaTheme="minorHAns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2"/>
  <c:chart>
    <c:title>
      <c:tx>
        <c:rich>
          <a:bodyPr/>
          <a:lstStyle/>
          <a:p>
            <a:pPr>
              <a:defRPr/>
            </a:pPr>
            <a:r>
              <a:rPr lang="ru-RU"/>
              <a:t>Участие воспитанников ДОУ в республиканской  олимпиаде </a:t>
            </a:r>
          </a:p>
          <a:p>
            <a:pPr>
              <a:defRPr/>
            </a:pPr>
            <a:r>
              <a:rPr lang="ru-RU"/>
              <a:t>"Мы - Гагаринцы"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24350965744666572"/>
          <c:y val="0.12030075187969951"/>
        </c:manualLayout>
      </c:layout>
    </c:title>
    <c:plotArea>
      <c:layout>
        <c:manualLayout>
          <c:layoutTarget val="inner"/>
          <c:xMode val="edge"/>
          <c:yMode val="edge"/>
          <c:x val="2.3504273504273678E-2"/>
          <c:y val="0.32817137111113431"/>
          <c:w val="0.91666666666666652"/>
          <c:h val="0.5390541902669235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348</a:t>
                    </a:r>
                    <a:endParaRPr lang="ru-RU"/>
                  </a:p>
                  <a:p>
                    <a:r>
                      <a:rPr lang="ru-RU"/>
                      <a:t> участников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899</a:t>
                    </a:r>
                    <a:endParaRPr lang="ru-RU"/>
                  </a:p>
                  <a:p>
                    <a:r>
                      <a:rPr lang="ru-RU"/>
                      <a:t>участников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982</a:t>
                    </a:r>
                    <a:endParaRPr lang="ru-RU"/>
                  </a:p>
                  <a:p>
                    <a:r>
                      <a:rPr lang="ru-RU"/>
                      <a:t>участника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1012</a:t>
                    </a:r>
                    <a:endParaRPr lang="ru-RU"/>
                  </a:p>
                  <a:p>
                    <a:r>
                      <a:rPr lang="ru-RU"/>
                      <a:t> участников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1067</a:t>
                    </a:r>
                    <a:endParaRPr lang="ru-RU"/>
                  </a:p>
                  <a:p>
                    <a:r>
                      <a:rPr lang="ru-RU"/>
                      <a:t>участников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Лист1!$A$2:$A$8</c:f>
              <c:strCache>
                <c:ptCount val="7"/>
                <c:pt idx="1">
                  <c:v>2015-2016 уч.г.</c:v>
                </c:pt>
                <c:pt idx="2">
                  <c:v>2016-2017 уч.г.</c:v>
                </c:pt>
                <c:pt idx="3">
                  <c:v>2017-2018уч.г.</c:v>
                </c:pt>
                <c:pt idx="4">
                  <c:v>2018-2019 уч.г.</c:v>
                </c:pt>
                <c:pt idx="5">
                  <c:v>2019-2020уч.г.</c:v>
                </c:pt>
                <c:pt idx="6">
                  <c:v>2020-2021уч.г.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1">
                  <c:v>899</c:v>
                </c:pt>
                <c:pt idx="2">
                  <c:v>982</c:v>
                </c:pt>
                <c:pt idx="3">
                  <c:v>1012</c:v>
                </c:pt>
                <c:pt idx="4">
                  <c:v>1067</c:v>
                </c:pt>
                <c:pt idx="5">
                  <c:v>1196</c:v>
                </c:pt>
                <c:pt idx="6">
                  <c:v>1355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1">
                  <c:v>2015-2016 уч.г.</c:v>
                </c:pt>
                <c:pt idx="2">
                  <c:v>2016-2017 уч.г.</c:v>
                </c:pt>
                <c:pt idx="3">
                  <c:v>2017-2018уч.г.</c:v>
                </c:pt>
                <c:pt idx="4">
                  <c:v>2018-2019 уч.г.</c:v>
                </c:pt>
                <c:pt idx="5">
                  <c:v>2019-2020уч.г.</c:v>
                </c:pt>
                <c:pt idx="6">
                  <c:v>2020-2021уч.г.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1">
                  <c:v>2015-2016 уч.г.</c:v>
                </c:pt>
                <c:pt idx="2">
                  <c:v>2016-2017 уч.г.</c:v>
                </c:pt>
                <c:pt idx="3">
                  <c:v>2017-2018уч.г.</c:v>
                </c:pt>
                <c:pt idx="4">
                  <c:v>2018-2019 уч.г.</c:v>
                </c:pt>
                <c:pt idx="5">
                  <c:v>2019-2020уч.г.</c:v>
                </c:pt>
                <c:pt idx="6">
                  <c:v>2020-2021уч.г.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dLbls>
          <c:showVal val="1"/>
        </c:dLbls>
        <c:overlap val="-25"/>
        <c:axId val="92725248"/>
        <c:axId val="92726784"/>
      </c:barChart>
      <c:catAx>
        <c:axId val="92725248"/>
        <c:scaling>
          <c:orientation val="minMax"/>
        </c:scaling>
        <c:axPos val="b"/>
        <c:majorTickMark val="none"/>
        <c:tickLblPos val="nextTo"/>
        <c:crossAx val="92726784"/>
        <c:crosses val="autoZero"/>
        <c:auto val="1"/>
        <c:lblAlgn val="ctr"/>
        <c:lblOffset val="100"/>
      </c:catAx>
      <c:valAx>
        <c:axId val="92726784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9272524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15</Pages>
  <Words>3937</Words>
  <Characters>22442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Отдел1</dc:creator>
  <cp:keywords/>
  <dc:description/>
  <cp:lastModifiedBy>Отдел1</cp:lastModifiedBy>
  <cp:revision>18</cp:revision>
  <dcterms:created xsi:type="dcterms:W3CDTF">2021-06-16T06:13:00Z</dcterms:created>
  <dcterms:modified xsi:type="dcterms:W3CDTF">2021-08-27T05:05:00Z</dcterms:modified>
</cp:coreProperties>
</file>